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5269865" cy="7680960"/>
            <wp:effectExtent l="0" t="0" r="698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7680960"/>
                    </a:xfrm>
                    <a:prstGeom prst="rect">
                      <a:avLst/>
                    </a:prstGeom>
                    <a:noFill/>
                    <a:ln>
                      <a:noFill/>
                    </a:ln>
                  </pic:spPr>
                </pic:pic>
              </a:graphicData>
            </a:graphic>
          </wp:inline>
        </w:drawing>
      </w:r>
    </w:p>
    <w:p/>
    <w:p/>
    <w:p/>
    <w:p/>
    <w:p/>
    <w:p>
      <w:pPr>
        <w:rPr>
          <w:rFonts w:hint="eastAsia" w:eastAsiaTheme="minorEastAsia"/>
          <w:lang w:eastAsia="zh-CN"/>
        </w:rPr>
      </w:pPr>
      <w:r>
        <w:rPr>
          <w:rFonts w:hint="eastAsia" w:eastAsiaTheme="minorEastAsia"/>
          <w:lang w:eastAsia="zh-CN"/>
        </w:rPr>
        <w:drawing>
          <wp:inline distT="0" distB="0" distL="114300" distR="114300">
            <wp:extent cx="5272405" cy="3161030"/>
            <wp:effectExtent l="0" t="0" r="4445" b="127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5"/>
                    <a:stretch>
                      <a:fillRect/>
                    </a:stretch>
                  </pic:blipFill>
                  <pic:spPr>
                    <a:xfrm>
                      <a:off x="0" y="0"/>
                      <a:ext cx="5272405" cy="3161030"/>
                    </a:xfrm>
                    <a:prstGeom prst="rect">
                      <a:avLst/>
                    </a:prstGeom>
                  </pic:spPr>
                </pic:pic>
              </a:graphicData>
            </a:graphic>
          </wp:inline>
        </w:drawing>
      </w:r>
    </w:p>
    <w:p>
      <w:pPr>
        <w:rPr>
          <w:rFonts w:hint="eastAsia"/>
        </w:rPr>
      </w:pPr>
      <w:r>
        <w:rPr>
          <w:rFonts w:hint="eastAsia"/>
        </w:rPr>
        <w:t xml:space="preserve">湖南护理学校创建于1987年，是经湖南省教育厅批准成立，教育部备案，长沙市民政局注册登记，长沙市教育局直管，面向全国招生的一所全日制民办医药卫生类的中等职业学校。学校位于长沙市湘江新区，南连金洲大道，北接长常高速，交通方便、环境优美，学校占地面积305亩（已使用190余亩），校舍建筑面积8.6万余平方米，拥有现代化设施、设备的教学楼、实训楼，标准的田径场、篮球场、师生食堂、公寓式学生宿舍等生活设施配套齐全，办有功能齐全的附属医院。?  </w:t>
      </w:r>
    </w:p>
    <w:p>
      <w:pPr>
        <w:rPr>
          <w:rFonts w:hint="eastAsia"/>
        </w:rPr>
      </w:pPr>
      <w:r>
        <w:rPr>
          <w:rFonts w:hint="eastAsia"/>
        </w:rPr>
        <w:t xml:space="preserve">学校以“厚德健行，仁术康民”为校训，以“关注学生成长，服务社会需求，培养特色人才”为办学理念，依法办学，专家治校，以生为本。立志于培养热爱医卫事业，品格健全，服务基层的应用型技能人才。学校已形成了多形式、多层次、多渠道的办学体系。在全日制中等职业教育的基础上，与湖南省内部分高校合作办学，学生取得中专文凭后，经单招考试合格可进入相应学校学习获取全日制大专文凭，学校还组织开展相关职业技能培训，学生毕业时可获取相应职业资格证书和技能证书。    </w:t>
      </w:r>
    </w:p>
    <w:p>
      <w:pPr>
        <w:rPr>
          <w:rFonts w:hint="eastAsia"/>
        </w:rPr>
      </w:pPr>
      <w:r>
        <w:rPr>
          <w:rFonts w:hint="eastAsia"/>
        </w:rPr>
        <w:t xml:space="preserve">学校现有教职工228名，专任教师198人，其中双师型30人，本科学历及以上190人，硕士研究生30人，高级职称30人，现有62个教学班。    </w:t>
      </w:r>
    </w:p>
    <w:p>
      <w:pPr>
        <w:rPr>
          <w:rFonts w:hint="eastAsia"/>
        </w:rPr>
      </w:pPr>
      <w:r>
        <w:rPr>
          <w:rFonts w:hint="eastAsia"/>
        </w:rPr>
        <w:t>2019年10月学校在长沙浏阳市官桥镇规划征地1880亩（第一期为730亩），2020年12月16日新校区已顺利开工，以湖南护理学校为基础拟创建湖南卫生健康高等专科学校。</w:t>
      </w:r>
    </w:p>
    <w:p>
      <w:pPr>
        <w:rPr>
          <w:rFonts w:hint="eastAsia"/>
        </w:rPr>
      </w:pPr>
    </w:p>
    <w:p>
      <w:pPr>
        <w:pStyle w:val="2"/>
        <w:bidi w:val="0"/>
        <w:rPr>
          <w:rFonts w:hint="eastAsia"/>
        </w:rPr>
      </w:pPr>
      <w:r>
        <w:rPr>
          <w:rFonts w:hint="eastAsia"/>
        </w:rPr>
        <w:t>学校近期取得的成绩</w:t>
      </w:r>
    </w:p>
    <w:p>
      <w:r>
        <w:rPr>
          <w:rFonts w:hint="eastAsia"/>
        </w:rPr>
        <w:t>（护考通过率2019、2020年分别为92%、93.9%，单招高考升学率2019、2020年分别为95.25%、97.77%）</w:t>
      </w:r>
    </w:p>
    <w:p>
      <w:pPr>
        <w:rPr>
          <w:rFonts w:hint="eastAsia"/>
        </w:rPr>
      </w:pPr>
    </w:p>
    <w:p>
      <w:pPr>
        <w:rPr>
          <w:rFonts w:hint="eastAsia"/>
        </w:rPr>
      </w:pPr>
      <w:r>
        <w:rPr>
          <w:rFonts w:hint="eastAsia"/>
        </w:rPr>
        <w:t>2019年全国职业院校技能竞赛护理技能 （ 中职 ） 大赛，我校张紫阳同学荣获全国护理技能竞赛二等奖</w:t>
      </w:r>
    </w:p>
    <w:p>
      <w:pPr>
        <w:rPr>
          <w:rFonts w:hint="eastAsia"/>
        </w:rPr>
      </w:pPr>
      <w:r>
        <w:rPr>
          <w:rFonts w:hint="eastAsia"/>
        </w:rPr>
        <w:t>2019年“天堰杯”首届湖南省医学技能创新创业大赛，我校杨舒茗、梁程杰、罗一凡、任怡同学荣获三等奖</w:t>
      </w:r>
    </w:p>
    <w:p>
      <w:pPr>
        <w:rPr>
          <w:rFonts w:hint="eastAsia"/>
        </w:rPr>
      </w:pPr>
      <w:r>
        <w:rPr>
          <w:rFonts w:hint="eastAsia"/>
        </w:rPr>
        <w:t>2019年国开大学首届护理病理大赛全国5个一等奖，我校杨玉洁、刘欣同学荣获一等奖，谢蓉同学荣获三等奖</w:t>
      </w:r>
    </w:p>
    <w:p>
      <w:pPr>
        <w:rPr>
          <w:rFonts w:hint="eastAsia"/>
        </w:rPr>
      </w:pPr>
      <w:r>
        <w:rPr>
          <w:rFonts w:hint="eastAsia"/>
        </w:rPr>
        <w:t>2019年我校赵霆同学考入长沙师范本科院校，超线35分；我校李梁泽同学考入韩国翰林大学</w:t>
      </w:r>
    </w:p>
    <w:p>
      <w:pPr>
        <w:rPr>
          <w:rFonts w:hint="eastAsia"/>
        </w:rPr>
      </w:pPr>
      <w:r>
        <w:rPr>
          <w:rFonts w:hint="eastAsia"/>
        </w:rPr>
        <w:t>2019年护士资格考试成绩上300分达92%（2017年--2019年护士资格考试划线为双科300分，历年来全国中职护士资格考试通过率平均不足50%）</w:t>
      </w:r>
    </w:p>
    <w:p>
      <w:pPr>
        <w:rPr>
          <w:rFonts w:hint="eastAsia"/>
        </w:rPr>
      </w:pPr>
      <w:r>
        <w:rPr>
          <w:rFonts w:hint="eastAsia"/>
        </w:rPr>
        <w:t>2019年对口升学率达95.25%</w:t>
      </w:r>
    </w:p>
    <w:p>
      <w:pPr>
        <w:rPr>
          <w:rFonts w:hint="eastAsia"/>
        </w:rPr>
      </w:pPr>
      <w:r>
        <w:rPr>
          <w:rFonts w:hint="eastAsia"/>
        </w:rPr>
        <w:t>2020年对口升学率达97.77%</w:t>
      </w:r>
    </w:p>
    <w:p>
      <w:pPr>
        <w:rPr>
          <w:rFonts w:hint="eastAsia"/>
        </w:rPr>
      </w:pPr>
      <w:r>
        <w:rPr>
          <w:rFonts w:hint="eastAsia"/>
        </w:rPr>
        <w:t>2020年护士执业资格证考试合格率达93.9%</w:t>
      </w:r>
    </w:p>
    <w:p>
      <w:pPr>
        <w:rPr>
          <w:rFonts w:hint="eastAsia"/>
        </w:rPr>
      </w:pPr>
      <w:r>
        <w:rPr>
          <w:rFonts w:hint="eastAsia"/>
        </w:rPr>
        <w:t>2020年“大汉杯”黄炎培职业教育奖创业规划大赛主题赛，我校舒茗、罗一凡、梁程杰、任怡同学荣获三等奖</w:t>
      </w:r>
    </w:p>
    <w:p>
      <w:pPr>
        <w:rPr>
          <w:rFonts w:hint="eastAsia"/>
        </w:rPr>
      </w:pPr>
      <w:r>
        <w:rPr>
          <w:rFonts w:hint="eastAsia"/>
        </w:rPr>
        <w:t>2020年我校承办并参加宁乡市第七届中职学校学生专业技能竞赛，我校杨雪妍、李晶、刘潇涵、孟赛男、蔡孟瑶同学荣获一等奖，彭英奇、戴静宁、何湘、李洋同学荣获二等奖，李美扬、龚佩、汤豪、张凯、曾含玉、喻虹宇同学荣获三等奖，学校荣获优秀组织奖</w:t>
      </w:r>
    </w:p>
    <w:p>
      <w:pPr>
        <w:rPr>
          <w:rFonts w:hint="eastAsia"/>
        </w:rPr>
      </w:pPr>
      <w:r>
        <w:rPr>
          <w:rFonts w:hint="eastAsia"/>
        </w:rPr>
        <w:t xml:space="preserve">2020年我校承办并参加宁乡市第四届中职学生演讲比赛，我校陈晶晶同学荣获特等奖，杨祖怡、李涛同学荣获二等奖，学校荣获优秀组织奖      </w:t>
      </w:r>
    </w:p>
    <w:p>
      <w:pPr>
        <w:rPr>
          <w:rFonts w:hint="eastAsia"/>
        </w:rPr>
      </w:pPr>
      <w:r>
        <w:rPr>
          <w:rFonts w:hint="eastAsia"/>
        </w:rPr>
        <w:t>2020年湖南省职业院校护理技能大赛中职组，我校唐婷、杨雪妍同学荣获二等奖</w:t>
      </w:r>
    </w:p>
    <w:p>
      <w:pPr>
        <w:rPr>
          <w:rFonts w:hint="eastAsia"/>
        </w:rPr>
      </w:pPr>
      <w:r>
        <w:rPr>
          <w:rFonts w:hint="eastAsia"/>
        </w:rPr>
        <w:t>2021年湖南省职业院校护理技能大赛中职组，我校陈毅、龚佩同学分别荣获全省二等奖，杨雪妍同学荣获全省三等奖</w:t>
      </w:r>
    </w:p>
    <w:p>
      <w:pPr>
        <w:rPr>
          <w:rFonts w:hint="eastAsia"/>
        </w:rPr>
      </w:pPr>
      <w:r>
        <w:rPr>
          <w:rFonts w:hint="eastAsia"/>
        </w:rPr>
        <w:t>2021年湖南省职业院校技能竞赛“动物外科手术专业技能竞赛”我校陈芸枫、余祥谱、谌洁仪同学跨专业荣获三等奖</w:t>
      </w:r>
    </w:p>
    <w:p>
      <w:pPr>
        <w:rPr>
          <w:rFonts w:hint="eastAsia"/>
        </w:rPr>
      </w:pPr>
    </w:p>
    <w:p>
      <w:pPr>
        <w:pStyle w:val="2"/>
        <w:bidi w:val="0"/>
        <w:rPr>
          <w:rFonts w:hint="eastAsia"/>
          <w:lang w:eastAsia="zh-CN"/>
        </w:rPr>
      </w:pPr>
      <w:r>
        <w:rPr>
          <w:rFonts w:hint="eastAsia"/>
          <w:lang w:val="en-US" w:eastAsia="zh-CN"/>
        </w:rPr>
        <w:t>报考要求</w:t>
      </w:r>
    </w:p>
    <w:p/>
    <w:p>
      <w:pPr>
        <w:rPr>
          <w:rFonts w:hint="eastAsia"/>
        </w:rPr>
      </w:pPr>
      <w:r>
        <w:rPr>
          <w:rFonts w:hint="eastAsia"/>
        </w:rPr>
        <w:t>1、招生对象：2021届初中毕业生。学校不招收未获得义务教育初中毕业证书的学生。</w:t>
      </w:r>
    </w:p>
    <w:p>
      <w:pPr>
        <w:rPr>
          <w:rFonts w:hint="eastAsia"/>
        </w:rPr>
      </w:pPr>
      <w:r>
        <w:rPr>
          <w:rFonts w:hint="eastAsia"/>
        </w:rPr>
        <w:t>2、要求思想品德好，身心健康。身高体重必须达到面试要求，护理专业，女生156cm以上，男生160cm以上，中药专业和中医康复保健专业女生150cm以上，男生157cm以上（具体身高与体重比率见面试时对照表）,有色盲，色弱，听力障碍不予招收。</w:t>
      </w:r>
    </w:p>
    <w:p>
      <w:pPr>
        <w:rPr>
          <w:rFonts w:hint="eastAsia"/>
        </w:rPr>
      </w:pPr>
      <w:r>
        <w:rPr>
          <w:rFonts w:hint="eastAsia"/>
        </w:rPr>
        <w:t>3、录取程序：报名（现场报名、网上报名）→面试(以面试细则为准)→初中学考→填报志愿→网上录取，即学生面试合格后预录取再进入学校统一考试，具体时间另行通知。</w:t>
      </w:r>
    </w:p>
    <w:p>
      <w:pPr>
        <w:rPr>
          <w:rFonts w:hint="eastAsia"/>
        </w:rPr>
      </w:pPr>
      <w:r>
        <w:rPr>
          <w:rFonts w:hint="eastAsia"/>
        </w:rPr>
        <w:t>4、体检不合格、不认同学校的办学理念和管理模式的学生不予以录取。</w:t>
      </w:r>
    </w:p>
    <w:p>
      <w:pPr>
        <w:rPr>
          <w:rFonts w:hint="eastAsia"/>
        </w:rPr>
      </w:pPr>
      <w:r>
        <w:rPr>
          <w:rFonts w:hint="eastAsia"/>
        </w:rPr>
        <w:t>5、不接受有以下行为的学生入学：不爱国爱校、不孝敬父母、不尊敬师长、仪容仪表不规范、打架斗殴、有纹身、抽烟喝酒、偷盗行骗、隐瞒病史、造谣信谣传谣等行为，如隐瞒病史入学后一经发现直接劝退。</w:t>
      </w:r>
    </w:p>
    <w:p>
      <w:pPr>
        <w:rPr>
          <w:rFonts w:hint="eastAsia"/>
        </w:rPr>
      </w:pPr>
      <w:r>
        <w:rPr>
          <w:rFonts w:hint="eastAsia"/>
        </w:rPr>
        <w:t>6、报名时务必携带身份证。因办理免学费及相关助学金工作需要，正式报名时务必携带学生本人户口及监护人的户口本、身份证复印件。</w:t>
      </w:r>
    </w:p>
    <w:p>
      <w:pPr>
        <w:rPr>
          <w:rFonts w:hint="eastAsia"/>
        </w:rPr>
      </w:pPr>
      <w:r>
        <w:rPr>
          <w:rFonts w:hint="eastAsia"/>
        </w:rPr>
        <w:t>7、长沙市应届初中毕业生录取分数线为360分【按中考分数择优录取，长沙市各科中考成绩总分为720分，其它各市按照中考总成绩50%录取，综合素质分除外】。</w:t>
      </w:r>
    </w:p>
    <w:p>
      <w:pPr>
        <w:rPr>
          <w:rFonts w:hint="eastAsia"/>
        </w:rPr>
      </w:pPr>
      <w:r>
        <w:rPr>
          <w:rFonts w:hint="eastAsia"/>
        </w:rPr>
        <w:t>8、对口升学班报名要求：外地生源须通过我校入学测试（语、数、英），成绩合格者方可入读。【注：长沙市应届初中毕业生语、数、英三科总成绩达到216分可免试入读，具体以入学须知为准】。</w:t>
      </w:r>
    </w:p>
    <w:p>
      <w:pPr>
        <w:rPr>
          <w:rFonts w:hint="eastAsia"/>
        </w:rPr>
      </w:pPr>
      <w:r>
        <w:rPr>
          <w:rFonts w:hint="eastAsia"/>
        </w:rPr>
        <w:t>9、应届初中毕业生填报志愿时，须将我校（学校代码：3009）填报为第一志愿，以保证正常录取。</w:t>
      </w:r>
    </w:p>
    <w:p>
      <w:pPr>
        <w:rPr>
          <w:rFonts w:hint="eastAsia"/>
        </w:rPr>
      </w:pPr>
      <w:r>
        <w:rPr>
          <w:rFonts w:hint="eastAsia"/>
        </w:rPr>
        <w:t>10、具体报名要求、录取标准及招生计划以省教育厅、省卫建委、省中医药管理局、长沙市教育局、宁乡市教育局等阳光招生最新文件和学校招生实施细则为准。</w:t>
      </w:r>
    </w:p>
    <w:p>
      <w:pPr>
        <w:rPr>
          <w:rFonts w:hint="eastAsia"/>
        </w:rPr>
      </w:pPr>
    </w:p>
    <w:p>
      <w:pPr>
        <w:rPr>
          <w:rFonts w:hint="eastAsia"/>
        </w:rPr>
      </w:pP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146675" cy="3201670"/>
            <wp:effectExtent l="0" t="0" r="15875" b="1778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6"/>
                    <a:stretch>
                      <a:fillRect/>
                    </a:stretch>
                  </pic:blipFill>
                  <pic:spPr>
                    <a:xfrm>
                      <a:off x="0" y="0"/>
                      <a:ext cx="5146675" cy="3201670"/>
                    </a:xfrm>
                    <a:prstGeom prst="rect">
                      <a:avLst/>
                    </a:prstGeom>
                  </pic:spPr>
                </pic:pic>
              </a:graphicData>
            </a:graphic>
          </wp:inline>
        </w:drawing>
      </w:r>
    </w:p>
    <w:p/>
    <w:p>
      <w:pPr>
        <w:rPr>
          <w:rFonts w:hint="eastAsia"/>
        </w:rPr>
      </w:pPr>
    </w:p>
    <w:p>
      <w:pPr>
        <w:pStyle w:val="2"/>
        <w:bidi w:val="0"/>
        <w:rPr>
          <w:rFonts w:hint="eastAsia"/>
        </w:rPr>
      </w:pPr>
      <w:r>
        <w:rPr>
          <w:rFonts w:hint="eastAsia"/>
        </w:rPr>
        <w:t>招生专业与计划</w:t>
      </w:r>
    </w:p>
    <w:p>
      <w:pPr>
        <w:rPr>
          <w:rFonts w:hint="eastAsia"/>
        </w:rPr>
      </w:pPr>
      <w:r>
        <w:rPr>
          <w:rFonts w:hint="eastAsia" w:eastAsiaTheme="minorEastAsia"/>
          <w:lang w:eastAsia="zh-CN"/>
        </w:rPr>
        <w:drawing>
          <wp:inline distT="0" distB="0" distL="114300" distR="114300">
            <wp:extent cx="5271770" cy="2656205"/>
            <wp:effectExtent l="0" t="0" r="5080" b="1079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7"/>
                    <a:stretch>
                      <a:fillRect/>
                    </a:stretch>
                  </pic:blipFill>
                  <pic:spPr>
                    <a:xfrm>
                      <a:off x="0" y="0"/>
                      <a:ext cx="5271770" cy="2656205"/>
                    </a:xfrm>
                    <a:prstGeom prst="rect">
                      <a:avLst/>
                    </a:prstGeom>
                  </pic:spPr>
                </pic:pic>
              </a:graphicData>
            </a:graphic>
          </wp:inline>
        </w:drawing>
      </w:r>
      <w:r>
        <w:rPr>
          <w:rFonts w:hint="eastAsia"/>
        </w:rPr>
        <w:t>特别说明</w:t>
      </w:r>
    </w:p>
    <w:p>
      <w:pPr>
        <w:rPr>
          <w:rFonts w:hint="eastAsia"/>
        </w:rPr>
      </w:pPr>
      <w:r>
        <w:rPr>
          <w:rFonts w:hint="eastAsia"/>
        </w:rPr>
        <w:t>1、2021年招生专业和招生计划最终以湖南省卫健委、教育厅、省中医药管理局文件和教育局下达的招生计划和《招生指南》为准。</w:t>
      </w:r>
    </w:p>
    <w:p>
      <w:pPr>
        <w:rPr>
          <w:rFonts w:hint="eastAsia"/>
        </w:rPr>
      </w:pPr>
      <w:r>
        <w:rPr>
          <w:rFonts w:hint="eastAsia"/>
        </w:rPr>
        <w:t>2、学制：护理、中医护理、中药、中医康复技术、中医养生保健对口升学，在校学习时间为3年，3年后参加各高职院校举行的单招考试，成绩合格后到各高职院校全日制学习。</w:t>
      </w:r>
    </w:p>
    <w:p>
      <w:pPr>
        <w:rPr>
          <w:rFonts w:hint="eastAsia"/>
        </w:rPr>
      </w:pPr>
      <w:r>
        <w:rPr>
          <w:rFonts w:hint="eastAsia"/>
        </w:rPr>
        <w:t>3、乡村护士本土化班为扶贫项目，具体招生及名额以省卫健委文件为准。</w:t>
      </w:r>
    </w:p>
    <w:p>
      <w:pPr>
        <w:rPr>
          <w:rFonts w:hint="eastAsia"/>
        </w:rPr>
      </w:pPr>
      <w:r>
        <w:rPr>
          <w:rFonts w:hint="eastAsia"/>
        </w:rPr>
        <w:t>4、护理（涉外）、中药（涉外）、中医康复技术（涉外）、中医养生保健（涉外）分为中韩班、中泰班、中加班、中菲班，不同班级会对语言知识方面做相应强化培训（根据报名人数开班）。</w:t>
      </w:r>
    </w:p>
    <w:p>
      <w:pPr>
        <w:rPr>
          <w:rFonts w:hint="eastAsia"/>
        </w:rPr>
      </w:pPr>
      <w:r>
        <w:rPr>
          <w:rFonts w:hint="eastAsia"/>
        </w:rPr>
        <w:t>5、除学费外的其它学杂费、优惠政策，以面试合格后，学校发放的《入学须知》为准。</w:t>
      </w:r>
    </w:p>
    <w:p>
      <w:pPr>
        <w:rPr>
          <w:rFonts w:hint="eastAsia" w:eastAsiaTheme="minorEastAsia"/>
          <w:lang w:eastAsia="zh-CN"/>
        </w:rPr>
      </w:pPr>
    </w:p>
    <w:p>
      <w:pPr>
        <w:pStyle w:val="2"/>
        <w:bidi w:val="0"/>
        <w:rPr>
          <w:rFonts w:hint="eastAsia"/>
          <w:lang w:eastAsia="zh-CN"/>
        </w:rPr>
      </w:pPr>
      <w:r>
        <w:rPr>
          <w:rFonts w:hint="eastAsia"/>
          <w:lang w:eastAsia="zh-CN"/>
        </w:rPr>
        <w:t>专业介绍</w:t>
      </w:r>
    </w:p>
    <w:p>
      <w:pPr>
        <w:rPr>
          <w:rFonts w:hint="eastAsia"/>
          <w:lang w:eastAsia="zh-CN"/>
        </w:rPr>
      </w:pPr>
      <w:r>
        <w:rPr>
          <w:rFonts w:hint="eastAsia"/>
          <w:lang w:eastAsia="zh-CN"/>
        </w:rPr>
        <w:drawing>
          <wp:inline distT="0" distB="0" distL="114300" distR="114300">
            <wp:extent cx="5269865" cy="2574925"/>
            <wp:effectExtent l="0" t="0" r="6985" b="15875"/>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8"/>
                    <a:stretch>
                      <a:fillRect/>
                    </a:stretch>
                  </pic:blipFill>
                  <pic:spPr>
                    <a:xfrm>
                      <a:off x="0" y="0"/>
                      <a:ext cx="5269865" cy="2574925"/>
                    </a:xfrm>
                    <a:prstGeom prst="rect">
                      <a:avLst/>
                    </a:prstGeom>
                  </pic:spPr>
                </pic:pic>
              </a:graphicData>
            </a:graphic>
          </wp:inline>
        </w:drawing>
      </w:r>
    </w:p>
    <w:p>
      <w:pPr>
        <w:pStyle w:val="3"/>
        <w:bidi w:val="0"/>
        <w:rPr>
          <w:rFonts w:hint="eastAsia"/>
          <w:lang w:eastAsia="zh-CN"/>
        </w:rPr>
      </w:pPr>
      <w:r>
        <w:rPr>
          <w:rFonts w:hint="eastAsia"/>
          <w:lang w:eastAsia="zh-CN"/>
        </w:rPr>
        <w:t>护理</w:t>
      </w:r>
      <w:r>
        <w:rPr>
          <w:rFonts w:hint="eastAsia"/>
          <w:lang w:val="en-US" w:eastAsia="zh-CN"/>
        </w:rPr>
        <w:t xml:space="preserve">  </w:t>
      </w:r>
      <w:r>
        <w:rPr>
          <w:rFonts w:hint="eastAsia"/>
          <w:lang w:eastAsia="zh-CN"/>
        </w:rPr>
        <w:t xml:space="preserve">对口升学方向 </w:t>
      </w:r>
    </w:p>
    <w:p>
      <w:pPr>
        <w:rPr>
          <w:rFonts w:hint="eastAsia"/>
          <w:lang w:eastAsia="zh-CN"/>
        </w:rPr>
      </w:pPr>
    </w:p>
    <w:p>
      <w:pPr>
        <w:rPr>
          <w:rFonts w:hint="eastAsia"/>
          <w:lang w:eastAsia="zh-CN"/>
        </w:rPr>
      </w:pPr>
      <w:r>
        <w:rPr>
          <w:rFonts w:hint="eastAsia"/>
          <w:lang w:eastAsia="zh-CN"/>
        </w:rPr>
        <w:t>主干课程：语文、数学、英语、解剖学、生理学、病理学、药物学、健康评估、护理学基础、内科护理学、外科护理学、妇产科护理学、儿科护理学、急救护理学、中医护理学等课程。</w:t>
      </w:r>
    </w:p>
    <w:p>
      <w:pPr>
        <w:rPr>
          <w:rFonts w:hint="eastAsia"/>
          <w:lang w:eastAsia="zh-CN"/>
        </w:rPr>
      </w:pPr>
      <w:r>
        <w:rPr>
          <w:rFonts w:hint="eastAsia"/>
          <w:lang w:eastAsia="zh-CN"/>
        </w:rPr>
        <w:t>就业方向：以参加各高职院校的对口单招为主。</w:t>
      </w:r>
    </w:p>
    <w:p>
      <w:pPr>
        <w:rPr>
          <w:rFonts w:hint="eastAsia"/>
          <w:lang w:eastAsia="zh-CN"/>
        </w:rPr>
      </w:pPr>
      <w:r>
        <w:rPr>
          <w:rFonts w:hint="eastAsia"/>
          <w:lang w:eastAsia="zh-CN"/>
        </w:rPr>
        <w:drawing>
          <wp:inline distT="0" distB="0" distL="114300" distR="114300">
            <wp:extent cx="2380615" cy="1441450"/>
            <wp:effectExtent l="0" t="0" r="635" b="635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9"/>
                    <a:stretch>
                      <a:fillRect/>
                    </a:stretch>
                  </pic:blipFill>
                  <pic:spPr>
                    <a:xfrm>
                      <a:off x="0" y="0"/>
                      <a:ext cx="2380615" cy="1441450"/>
                    </a:xfrm>
                    <a:prstGeom prst="rect">
                      <a:avLst/>
                    </a:prstGeom>
                  </pic:spPr>
                </pic:pic>
              </a:graphicData>
            </a:graphic>
          </wp:inline>
        </w:drawing>
      </w:r>
    </w:p>
    <w:p>
      <w:pPr>
        <w:pStyle w:val="3"/>
        <w:bidi w:val="0"/>
        <w:rPr>
          <w:rFonts w:hint="eastAsia"/>
          <w:lang w:eastAsia="zh-CN"/>
        </w:rPr>
      </w:pPr>
      <w:r>
        <w:rPr>
          <w:rFonts w:hint="eastAsia"/>
          <w:lang w:eastAsia="zh-CN"/>
        </w:rPr>
        <w:t>护理</w:t>
      </w:r>
      <w:r>
        <w:rPr>
          <w:rFonts w:hint="eastAsia"/>
          <w:lang w:val="en-US" w:eastAsia="zh-CN"/>
        </w:rPr>
        <w:t xml:space="preserve">  </w:t>
      </w:r>
      <w:r>
        <w:rPr>
          <w:rFonts w:hint="eastAsia"/>
          <w:lang w:eastAsia="zh-CN"/>
        </w:rPr>
        <w:t xml:space="preserve">临床护理方向 </w:t>
      </w:r>
    </w:p>
    <w:p>
      <w:pPr>
        <w:rPr>
          <w:rFonts w:hint="eastAsia"/>
          <w:lang w:eastAsia="zh-CN"/>
        </w:rPr>
      </w:pPr>
    </w:p>
    <w:p>
      <w:pPr>
        <w:rPr>
          <w:rFonts w:hint="eastAsia"/>
          <w:lang w:eastAsia="zh-CN"/>
        </w:rPr>
      </w:pPr>
      <w:r>
        <w:rPr>
          <w:rFonts w:hint="eastAsia"/>
          <w:lang w:eastAsia="zh-CN"/>
        </w:rPr>
        <w:t>主干课程：解剖学、生理学、病理学、药物学、健康评估、护理学基础、内科护理学、外科护理学、妇产科护理学、儿科护理学、急救护理学、中医护理学等课程。</w:t>
      </w:r>
    </w:p>
    <w:p>
      <w:pPr>
        <w:rPr>
          <w:rFonts w:hint="eastAsia"/>
          <w:lang w:eastAsia="zh-CN"/>
        </w:rPr>
      </w:pPr>
      <w:r>
        <w:rPr>
          <w:rFonts w:hint="eastAsia"/>
          <w:lang w:eastAsia="zh-CN"/>
        </w:rPr>
        <w:t>就业方向：各级卫生医疗、新型农村合作医疗和城市社区卫生服务机构等单位从事临床各科护理及卫生保健等工作。</w:t>
      </w:r>
    </w:p>
    <w:p>
      <w:pPr>
        <w:rPr>
          <w:rFonts w:hint="eastAsia"/>
          <w:lang w:eastAsia="zh-CN"/>
        </w:rPr>
      </w:pPr>
      <w:r>
        <w:rPr>
          <w:rFonts w:hint="eastAsia"/>
          <w:lang w:eastAsia="zh-CN"/>
        </w:rPr>
        <w:drawing>
          <wp:inline distT="0" distB="0" distL="114300" distR="114300">
            <wp:extent cx="2383790" cy="1715770"/>
            <wp:effectExtent l="0" t="0" r="16510" b="1778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0"/>
                    <a:stretch>
                      <a:fillRect/>
                    </a:stretch>
                  </pic:blipFill>
                  <pic:spPr>
                    <a:xfrm>
                      <a:off x="0" y="0"/>
                      <a:ext cx="2383790" cy="1715770"/>
                    </a:xfrm>
                    <a:prstGeom prst="rect">
                      <a:avLst/>
                    </a:prstGeom>
                  </pic:spPr>
                </pic:pic>
              </a:graphicData>
            </a:graphic>
          </wp:inline>
        </w:drawing>
      </w:r>
      <w:r>
        <w:rPr>
          <w:rFonts w:hint="eastAsia"/>
          <w:lang w:eastAsia="zh-CN"/>
        </w:rPr>
        <w:t xml:space="preserve">  </w:t>
      </w:r>
    </w:p>
    <w:p>
      <w:pPr>
        <w:rPr>
          <w:rFonts w:hint="eastAsia"/>
          <w:lang w:eastAsia="zh-CN"/>
        </w:rPr>
      </w:pPr>
    </w:p>
    <w:p>
      <w:pPr>
        <w:pStyle w:val="3"/>
        <w:bidi w:val="0"/>
        <w:rPr>
          <w:rFonts w:hint="eastAsia"/>
          <w:lang w:eastAsia="zh-CN"/>
        </w:rPr>
      </w:pPr>
      <w:r>
        <w:rPr>
          <w:rFonts w:hint="eastAsia"/>
          <w:lang w:eastAsia="zh-CN"/>
        </w:rPr>
        <w:t>护理</w:t>
      </w:r>
      <w:r>
        <w:rPr>
          <w:rFonts w:hint="eastAsia"/>
          <w:lang w:val="en-US" w:eastAsia="zh-CN"/>
        </w:rPr>
        <w:t xml:space="preserve">  </w:t>
      </w:r>
      <w:r>
        <w:rPr>
          <w:rFonts w:hint="eastAsia"/>
          <w:lang w:eastAsia="zh-CN"/>
        </w:rPr>
        <w:t xml:space="preserve">美容护理方向 </w:t>
      </w:r>
    </w:p>
    <w:p>
      <w:pPr>
        <w:rPr>
          <w:rFonts w:hint="eastAsia"/>
          <w:lang w:eastAsia="zh-CN"/>
        </w:rPr>
      </w:pPr>
    </w:p>
    <w:p>
      <w:pPr>
        <w:rPr>
          <w:rFonts w:hint="eastAsia"/>
          <w:lang w:eastAsia="zh-CN"/>
        </w:rPr>
      </w:pPr>
      <w:r>
        <w:rPr>
          <w:rFonts w:hint="eastAsia"/>
          <w:lang w:eastAsia="zh-CN"/>
        </w:rPr>
        <w:t>主干课程：解剖学、生理学、病理学、药物学、健康评估、护理学基础、内科护理学、外科护理学、妇产科护理学、儿科护理学、急救护理学、中医护理学、美容皮肤护理学，美容外科护理学，美容技术与护理，医学美学概论等课程。</w:t>
      </w:r>
    </w:p>
    <w:p>
      <w:pPr>
        <w:rPr>
          <w:rFonts w:hint="eastAsia"/>
          <w:lang w:eastAsia="zh-CN"/>
        </w:rPr>
      </w:pPr>
      <w:r>
        <w:rPr>
          <w:rFonts w:hint="eastAsia"/>
          <w:lang w:eastAsia="zh-CN"/>
        </w:rPr>
        <w:t>就业方向：各级医疗卫生单位、新型农村合作医疗和城市社区卫生服务机构等单位从事临床各科护理及卫生保健、美容医疗机构从事美容护理等工作。</w:t>
      </w:r>
    </w:p>
    <w:p>
      <w:pPr>
        <w:rPr>
          <w:rFonts w:hint="eastAsia"/>
          <w:lang w:eastAsia="zh-CN"/>
        </w:rPr>
      </w:pPr>
      <w:r>
        <w:rPr>
          <w:rFonts w:hint="eastAsia"/>
          <w:lang w:eastAsia="zh-CN"/>
        </w:rPr>
        <w:drawing>
          <wp:inline distT="0" distB="0" distL="114300" distR="114300">
            <wp:extent cx="2380615" cy="1630680"/>
            <wp:effectExtent l="0" t="0" r="635" b="762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1"/>
                    <a:stretch>
                      <a:fillRect/>
                    </a:stretch>
                  </pic:blipFill>
                  <pic:spPr>
                    <a:xfrm>
                      <a:off x="0" y="0"/>
                      <a:ext cx="2380615" cy="1630680"/>
                    </a:xfrm>
                    <a:prstGeom prst="rect">
                      <a:avLst/>
                    </a:prstGeom>
                  </pic:spPr>
                </pic:pic>
              </a:graphicData>
            </a:graphic>
          </wp:inline>
        </w:drawing>
      </w:r>
    </w:p>
    <w:p>
      <w:pPr>
        <w:rPr>
          <w:rFonts w:hint="eastAsia"/>
          <w:lang w:eastAsia="zh-CN"/>
        </w:rPr>
      </w:pPr>
    </w:p>
    <w:p>
      <w:pPr>
        <w:pStyle w:val="3"/>
        <w:bidi w:val="0"/>
        <w:rPr>
          <w:rFonts w:hint="eastAsia"/>
          <w:lang w:eastAsia="zh-CN"/>
        </w:rPr>
      </w:pPr>
      <w:r>
        <w:rPr>
          <w:rFonts w:hint="eastAsia"/>
          <w:lang w:eastAsia="zh-CN"/>
        </w:rPr>
        <w:t>护理</w:t>
      </w:r>
      <w:r>
        <w:rPr>
          <w:rFonts w:hint="eastAsia"/>
          <w:lang w:val="en-US" w:eastAsia="zh-CN"/>
        </w:rPr>
        <w:t xml:space="preserve">  </w:t>
      </w:r>
      <w:r>
        <w:rPr>
          <w:rFonts w:hint="eastAsia"/>
          <w:lang w:eastAsia="zh-CN"/>
        </w:rPr>
        <w:t>口腔护理方向</w:t>
      </w:r>
    </w:p>
    <w:p>
      <w:pPr>
        <w:rPr>
          <w:rFonts w:hint="eastAsia"/>
          <w:lang w:eastAsia="zh-CN"/>
        </w:rPr>
      </w:pPr>
    </w:p>
    <w:p>
      <w:pPr>
        <w:rPr>
          <w:rFonts w:hint="eastAsia"/>
          <w:lang w:eastAsia="zh-CN"/>
        </w:rPr>
      </w:pPr>
      <w:r>
        <w:rPr>
          <w:rFonts w:hint="eastAsia"/>
          <w:lang w:eastAsia="zh-CN"/>
        </w:rPr>
        <w:t>主干课程：解剖学、生理学、病理学、药物学、健康评估、护理学基础、内科护理学、外科护理学、妇产科护理学、儿科护理学、急救护理学、中医护理学、口腔解剖生理、口腔护理、口腔疾病概要等课程。</w:t>
      </w:r>
    </w:p>
    <w:p>
      <w:pPr>
        <w:rPr>
          <w:rFonts w:hint="eastAsia"/>
          <w:lang w:eastAsia="zh-CN"/>
        </w:rPr>
      </w:pPr>
      <w:r>
        <w:rPr>
          <w:rFonts w:hint="eastAsia"/>
          <w:lang w:eastAsia="zh-CN"/>
        </w:rPr>
        <w:t>就业方向：各级卫生与健康单位的护理及相关岗位，口腔医院及诊所等单位。</w:t>
      </w:r>
    </w:p>
    <w:p>
      <w:pPr>
        <w:rPr>
          <w:rFonts w:hint="eastAsia"/>
          <w:lang w:eastAsia="zh-CN"/>
        </w:rPr>
      </w:pPr>
      <w:r>
        <w:rPr>
          <w:rFonts w:hint="eastAsia"/>
          <w:lang w:eastAsia="zh-CN"/>
        </w:rPr>
        <w:drawing>
          <wp:inline distT="0" distB="0" distL="114300" distR="114300">
            <wp:extent cx="2380615" cy="1584960"/>
            <wp:effectExtent l="0" t="0" r="635" b="15240"/>
            <wp:docPr id="1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
                    <pic:cNvPicPr>
                      <a:picLocks noChangeAspect="1"/>
                    </pic:cNvPicPr>
                  </pic:nvPicPr>
                  <pic:blipFill>
                    <a:blip r:embed="rId12"/>
                    <a:stretch>
                      <a:fillRect/>
                    </a:stretch>
                  </pic:blipFill>
                  <pic:spPr>
                    <a:xfrm>
                      <a:off x="0" y="0"/>
                      <a:ext cx="2380615" cy="1584960"/>
                    </a:xfrm>
                    <a:prstGeom prst="rect">
                      <a:avLst/>
                    </a:prstGeom>
                  </pic:spPr>
                </pic:pic>
              </a:graphicData>
            </a:graphic>
          </wp:inline>
        </w:drawing>
      </w:r>
    </w:p>
    <w:p>
      <w:pPr>
        <w:pStyle w:val="3"/>
        <w:bidi w:val="0"/>
        <w:rPr>
          <w:rFonts w:hint="eastAsia"/>
          <w:lang w:eastAsia="zh-CN"/>
        </w:rPr>
      </w:pPr>
      <w:r>
        <w:rPr>
          <w:rFonts w:hint="eastAsia"/>
          <w:lang w:eastAsia="zh-CN"/>
        </w:rPr>
        <w:t>护理</w:t>
      </w:r>
      <w:r>
        <w:rPr>
          <w:rFonts w:hint="eastAsia"/>
          <w:lang w:val="en-US" w:eastAsia="zh-CN"/>
        </w:rPr>
        <w:t xml:space="preserve">  </w:t>
      </w:r>
      <w:r>
        <w:rPr>
          <w:rFonts w:hint="eastAsia"/>
          <w:lang w:eastAsia="zh-CN"/>
        </w:rPr>
        <w:t>母婴护理方向</w:t>
      </w:r>
    </w:p>
    <w:p>
      <w:pPr>
        <w:rPr>
          <w:rFonts w:hint="eastAsia"/>
          <w:lang w:eastAsia="zh-CN"/>
        </w:rPr>
      </w:pPr>
    </w:p>
    <w:p>
      <w:pPr>
        <w:rPr>
          <w:rFonts w:hint="eastAsia"/>
          <w:lang w:eastAsia="zh-CN"/>
        </w:rPr>
      </w:pPr>
      <w:r>
        <w:rPr>
          <w:rFonts w:hint="eastAsia"/>
          <w:lang w:eastAsia="zh-CN"/>
        </w:rPr>
        <w:t>主干课程：解剖学、生理学、病理学、药物学、健康评估、护理学基础、内科护理学、外科护理学、妇产科护理学、儿科护理学、急救护理学、母婴保健、遗传与优生、新生儿护理等课程。</w:t>
      </w:r>
    </w:p>
    <w:p>
      <w:pPr>
        <w:rPr>
          <w:rFonts w:hint="eastAsia"/>
          <w:lang w:eastAsia="zh-CN"/>
        </w:rPr>
      </w:pPr>
      <w:r>
        <w:rPr>
          <w:rFonts w:hint="eastAsia"/>
          <w:lang w:eastAsia="zh-CN"/>
        </w:rPr>
        <w:t>就业方向：各级卫生医疗机构、助产士咨询门诊、孕期营养咨询门诊、母婴保健、月子中心等单位从事临床各科护理、家庭护理、社区护理及卫生保健等工作。</w:t>
      </w:r>
    </w:p>
    <w:p>
      <w:pPr>
        <w:rPr>
          <w:rFonts w:hint="eastAsia"/>
          <w:lang w:eastAsia="zh-CN"/>
        </w:rPr>
      </w:pPr>
      <w:r>
        <w:rPr>
          <w:rFonts w:hint="eastAsia"/>
          <w:lang w:eastAsia="zh-CN"/>
        </w:rPr>
        <w:drawing>
          <wp:inline distT="0" distB="0" distL="114300" distR="114300">
            <wp:extent cx="2380615" cy="1548130"/>
            <wp:effectExtent l="0" t="0" r="635" b="13970"/>
            <wp:docPr id="16"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
                    <pic:cNvPicPr>
                      <a:picLocks noChangeAspect="1"/>
                    </pic:cNvPicPr>
                  </pic:nvPicPr>
                  <pic:blipFill>
                    <a:blip r:embed="rId13"/>
                    <a:stretch>
                      <a:fillRect/>
                    </a:stretch>
                  </pic:blipFill>
                  <pic:spPr>
                    <a:xfrm>
                      <a:off x="0" y="0"/>
                      <a:ext cx="2380615" cy="1548130"/>
                    </a:xfrm>
                    <a:prstGeom prst="rect">
                      <a:avLst/>
                    </a:prstGeom>
                  </pic:spPr>
                </pic:pic>
              </a:graphicData>
            </a:graphic>
          </wp:inline>
        </w:drawing>
      </w:r>
    </w:p>
    <w:p>
      <w:pPr>
        <w:rPr>
          <w:rFonts w:hint="eastAsia"/>
          <w:lang w:eastAsia="zh-CN"/>
        </w:rPr>
      </w:pPr>
    </w:p>
    <w:p>
      <w:pPr>
        <w:pStyle w:val="3"/>
        <w:bidi w:val="0"/>
        <w:rPr>
          <w:rFonts w:hint="eastAsia"/>
          <w:lang w:eastAsia="zh-CN"/>
        </w:rPr>
      </w:pPr>
      <w:r>
        <w:rPr>
          <w:rFonts w:hint="eastAsia"/>
          <w:lang w:eastAsia="zh-CN"/>
        </w:rPr>
        <w:t>护理</w:t>
      </w:r>
      <w:r>
        <w:rPr>
          <w:rFonts w:hint="eastAsia"/>
          <w:lang w:val="en-US" w:eastAsia="zh-CN"/>
        </w:rPr>
        <w:t xml:space="preserve">  </w:t>
      </w:r>
      <w:r>
        <w:rPr>
          <w:rFonts w:hint="eastAsia"/>
          <w:lang w:eastAsia="zh-CN"/>
        </w:rPr>
        <w:t>社区护理方向</w:t>
      </w:r>
    </w:p>
    <w:p>
      <w:pPr>
        <w:rPr>
          <w:rFonts w:hint="eastAsia"/>
          <w:lang w:eastAsia="zh-CN"/>
        </w:rPr>
      </w:pPr>
      <w:r>
        <w:rPr>
          <w:rFonts w:hint="eastAsia"/>
          <w:lang w:eastAsia="zh-CN"/>
        </w:rPr>
        <w:t>主干课程：解剖学、生理学、病理学、药物学、健康评估、护理学基础、内科护理学、外科护理学、妇产科护理学、儿科护理学、急救护理学、社区护理等课程。</w:t>
      </w:r>
    </w:p>
    <w:p>
      <w:pPr>
        <w:rPr>
          <w:rFonts w:hint="eastAsia"/>
          <w:lang w:eastAsia="zh-CN"/>
        </w:rPr>
      </w:pPr>
      <w:r>
        <w:rPr>
          <w:rFonts w:hint="eastAsia"/>
          <w:lang w:eastAsia="zh-CN"/>
        </w:rPr>
        <w:t>就业方向：各级卫生医疗机构、新型农村合作医疗和城市社区卫生服务机构等单位从事临床各科护理、家庭护理、社区护理及卫生保健等工作的。</w:t>
      </w:r>
    </w:p>
    <w:p>
      <w:pPr>
        <w:rPr>
          <w:rFonts w:hint="eastAsia"/>
          <w:lang w:eastAsia="zh-CN"/>
        </w:rPr>
      </w:pPr>
      <w:r>
        <w:rPr>
          <w:rFonts w:hint="eastAsia"/>
          <w:lang w:eastAsia="zh-CN"/>
        </w:rPr>
        <w:drawing>
          <wp:inline distT="0" distB="0" distL="114300" distR="114300">
            <wp:extent cx="2380615" cy="1603375"/>
            <wp:effectExtent l="0" t="0" r="635" b="15875"/>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pic:cNvPicPr>
                  </pic:nvPicPr>
                  <pic:blipFill>
                    <a:blip r:embed="rId14"/>
                    <a:stretch>
                      <a:fillRect/>
                    </a:stretch>
                  </pic:blipFill>
                  <pic:spPr>
                    <a:xfrm>
                      <a:off x="0" y="0"/>
                      <a:ext cx="2380615" cy="1603375"/>
                    </a:xfrm>
                    <a:prstGeom prst="rect">
                      <a:avLst/>
                    </a:prstGeom>
                  </pic:spPr>
                </pic:pic>
              </a:graphicData>
            </a:graphic>
          </wp:inline>
        </w:drawing>
      </w:r>
    </w:p>
    <w:p>
      <w:pPr>
        <w:rPr>
          <w:rFonts w:hint="eastAsia"/>
          <w:lang w:eastAsia="zh-CN"/>
        </w:rPr>
      </w:pPr>
    </w:p>
    <w:p>
      <w:pPr>
        <w:pStyle w:val="3"/>
        <w:bidi w:val="0"/>
        <w:rPr>
          <w:rFonts w:hint="eastAsia"/>
          <w:lang w:eastAsia="zh-CN"/>
        </w:rPr>
      </w:pPr>
      <w:r>
        <w:rPr>
          <w:rFonts w:hint="eastAsia"/>
          <w:lang w:eastAsia="zh-CN"/>
        </w:rPr>
        <w:t>护理</w:t>
      </w:r>
      <w:r>
        <w:rPr>
          <w:rFonts w:hint="eastAsia"/>
          <w:lang w:val="en-US" w:eastAsia="zh-CN"/>
        </w:rPr>
        <w:t xml:space="preserve">  老年</w:t>
      </w:r>
      <w:r>
        <w:rPr>
          <w:rFonts w:hint="eastAsia"/>
          <w:lang w:eastAsia="zh-CN"/>
        </w:rPr>
        <w:t>护理方向</w:t>
      </w:r>
    </w:p>
    <w:p>
      <w:pPr>
        <w:rPr>
          <w:rFonts w:hint="eastAsia"/>
          <w:lang w:eastAsia="zh-CN"/>
        </w:rPr>
      </w:pPr>
    </w:p>
    <w:p>
      <w:pPr>
        <w:rPr>
          <w:rFonts w:hint="eastAsia"/>
          <w:lang w:eastAsia="zh-CN"/>
        </w:rPr>
      </w:pPr>
      <w:r>
        <w:rPr>
          <w:rFonts w:hint="eastAsia"/>
          <w:lang w:eastAsia="zh-CN"/>
        </w:rPr>
        <w:t>主干课程：解剖学、生理学、病理学、药物学、健康评估、护理学基础、内科护理学、外科护理学、妇产科护理学、儿科护理学、急救护理学、老年护理、老年心理学、老年保健、老年康复学等课程。</w:t>
      </w:r>
    </w:p>
    <w:p>
      <w:pPr>
        <w:rPr>
          <w:rFonts w:hint="eastAsia"/>
          <w:lang w:eastAsia="zh-CN"/>
        </w:rPr>
      </w:pPr>
      <w:r>
        <w:rPr>
          <w:rFonts w:hint="eastAsia"/>
          <w:lang w:eastAsia="zh-CN"/>
        </w:rPr>
        <w:t>就业方向：各级卫生医疗机构、老年医院、医养结合型养老机构等单位从事临床各科护理、家庭护理、社区护理及卫生保健等工作。</w:t>
      </w:r>
    </w:p>
    <w:p>
      <w:pPr>
        <w:rPr>
          <w:rFonts w:hint="eastAsia"/>
          <w:lang w:eastAsia="zh-CN"/>
        </w:rPr>
      </w:pPr>
      <w:r>
        <w:rPr>
          <w:rFonts w:hint="eastAsia"/>
          <w:lang w:eastAsia="zh-CN"/>
        </w:rPr>
        <w:drawing>
          <wp:inline distT="0" distB="0" distL="114300" distR="114300">
            <wp:extent cx="2377440" cy="1588135"/>
            <wp:effectExtent l="0" t="0" r="3810" b="12065"/>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15"/>
                    <a:stretch>
                      <a:fillRect/>
                    </a:stretch>
                  </pic:blipFill>
                  <pic:spPr>
                    <a:xfrm>
                      <a:off x="0" y="0"/>
                      <a:ext cx="2377440" cy="158813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inline distT="0" distB="0" distL="114300" distR="114300">
            <wp:extent cx="5056505" cy="1813560"/>
            <wp:effectExtent l="0" t="0" r="10795" b="15240"/>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
                    <pic:cNvPicPr>
                      <a:picLocks noChangeAspect="1"/>
                    </pic:cNvPicPr>
                  </pic:nvPicPr>
                  <pic:blipFill>
                    <a:blip r:embed="rId16"/>
                    <a:stretch>
                      <a:fillRect/>
                    </a:stretch>
                  </pic:blipFill>
                  <pic:spPr>
                    <a:xfrm>
                      <a:off x="0" y="0"/>
                      <a:ext cx="5056505" cy="1813560"/>
                    </a:xfrm>
                    <a:prstGeom prst="rect">
                      <a:avLst/>
                    </a:prstGeom>
                  </pic:spPr>
                </pic:pic>
              </a:graphicData>
            </a:graphic>
          </wp:inline>
        </w:drawing>
      </w:r>
    </w:p>
    <w:p>
      <w:pPr>
        <w:pStyle w:val="2"/>
        <w:bidi w:val="0"/>
        <w:rPr>
          <w:rFonts w:hint="eastAsia"/>
          <w:lang w:eastAsia="zh-CN"/>
        </w:rPr>
      </w:pPr>
      <w:r>
        <w:rPr>
          <w:rFonts w:hint="eastAsia"/>
          <w:lang w:eastAsia="zh-CN"/>
        </w:rPr>
        <w:t>中医护理</w:t>
      </w:r>
    </w:p>
    <w:p>
      <w:pPr>
        <w:rPr>
          <w:rFonts w:hint="eastAsia"/>
          <w:lang w:eastAsia="zh-CN"/>
        </w:rPr>
      </w:pPr>
      <w:r>
        <w:rPr>
          <w:rFonts w:hint="eastAsia"/>
          <w:lang w:eastAsia="zh-CN"/>
        </w:rPr>
        <w:t>主干课程：人体解剖与组织学、生理学、病理学基础、中药方剂、病原微生物与免疫学基础、护理心理学、护理伦理与法规、精神科护理、德育、语文、数学、英语、护理礼仪与人际沟通、计算机应用基础、公共艺术、体育与健康、护理学基础、中医护理技术、内科护理、外科护理、妇科护理、儿科护理、急救护理技术、健康评估、药物应用物理、中医护理学基础、社区护理、健康教育、营养与膳食。</w:t>
      </w:r>
    </w:p>
    <w:p>
      <w:pPr>
        <w:rPr>
          <w:rFonts w:hint="eastAsia"/>
          <w:lang w:eastAsia="zh-CN"/>
        </w:rPr>
      </w:pPr>
    </w:p>
    <w:p>
      <w:pPr>
        <w:rPr>
          <w:rFonts w:hint="eastAsia"/>
          <w:lang w:eastAsia="zh-CN"/>
        </w:rPr>
      </w:pPr>
      <w:r>
        <w:rPr>
          <w:rFonts w:hint="eastAsia"/>
          <w:lang w:eastAsia="zh-CN"/>
        </w:rPr>
        <w:t>培养目标：培养具有一定的文化基础知识和中医护理知识，熟练的中西医临床护理和生活护理技能，适应医疗卫生改革的职业变化，能以健康的身体和心理从事中医护理、预防保健、康复、健康宣传教育等工作，成为“下得去、留得住、用得上”的技能型中医护理人才。</w:t>
      </w:r>
    </w:p>
    <w:p>
      <w:pPr>
        <w:rPr>
          <w:rFonts w:hint="eastAsia"/>
          <w:lang w:eastAsia="zh-CN"/>
        </w:rPr>
      </w:pPr>
    </w:p>
    <w:p>
      <w:pPr>
        <w:rPr>
          <w:rFonts w:hint="eastAsia"/>
          <w:lang w:eastAsia="zh-CN"/>
        </w:rPr>
      </w:pPr>
      <w:r>
        <w:rPr>
          <w:rFonts w:hint="eastAsia"/>
          <w:lang w:eastAsia="zh-CN"/>
        </w:rPr>
        <w:t>就业方向：基层医疗卫生机构（特别是二级以下医疗卫生机构）：中医医院、疗养院、社区医疗服务中心、中医药预防保健服务中心、社会康复保健服务机构、养老服务机构、临终关怀服务机构、家庭病床等护理岗位。</w:t>
      </w:r>
    </w:p>
    <w:p>
      <w:pPr>
        <w:rPr>
          <w:rFonts w:hint="eastAsia"/>
          <w:lang w:eastAsia="zh-CN"/>
        </w:rPr>
      </w:pPr>
      <w:r>
        <w:rPr>
          <w:rFonts w:hint="eastAsia"/>
          <w:lang w:eastAsia="zh-CN"/>
        </w:rPr>
        <w:drawing>
          <wp:inline distT="0" distB="0" distL="114300" distR="114300">
            <wp:extent cx="2118360" cy="1588135"/>
            <wp:effectExtent l="0" t="0" r="15240" b="12065"/>
            <wp:docPr id="20" name="图片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
                    <pic:cNvPicPr>
                      <a:picLocks noChangeAspect="1"/>
                    </pic:cNvPicPr>
                  </pic:nvPicPr>
                  <pic:blipFill>
                    <a:blip r:embed="rId17"/>
                    <a:stretch>
                      <a:fillRect/>
                    </a:stretch>
                  </pic:blipFill>
                  <pic:spPr>
                    <a:xfrm>
                      <a:off x="0" y="0"/>
                      <a:ext cx="2118360" cy="158813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inline distT="0" distB="0" distL="114300" distR="114300">
            <wp:extent cx="4883150" cy="1828800"/>
            <wp:effectExtent l="0" t="0" r="12700" b="0"/>
            <wp:docPr id="21" name="图片 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4"/>
                    <pic:cNvPicPr>
                      <a:picLocks noChangeAspect="1"/>
                    </pic:cNvPicPr>
                  </pic:nvPicPr>
                  <pic:blipFill>
                    <a:blip r:embed="rId18"/>
                    <a:stretch>
                      <a:fillRect/>
                    </a:stretch>
                  </pic:blipFill>
                  <pic:spPr>
                    <a:xfrm>
                      <a:off x="0" y="0"/>
                      <a:ext cx="4883150" cy="1828800"/>
                    </a:xfrm>
                    <a:prstGeom prst="rect">
                      <a:avLst/>
                    </a:prstGeom>
                  </pic:spPr>
                </pic:pic>
              </a:graphicData>
            </a:graphic>
          </wp:inline>
        </w:drawing>
      </w:r>
    </w:p>
    <w:p>
      <w:pPr>
        <w:pStyle w:val="3"/>
        <w:bidi w:val="0"/>
        <w:rPr>
          <w:rFonts w:hint="eastAsia"/>
          <w:lang w:eastAsia="zh-CN"/>
        </w:rPr>
      </w:pPr>
      <w:r>
        <w:rPr>
          <w:rFonts w:hint="eastAsia"/>
          <w:lang w:eastAsia="zh-CN"/>
        </w:rPr>
        <w:t>中药制剂方向</w:t>
      </w:r>
    </w:p>
    <w:p>
      <w:pPr>
        <w:rPr>
          <w:rFonts w:hint="eastAsia"/>
          <w:lang w:eastAsia="zh-CN"/>
        </w:rPr>
      </w:pPr>
    </w:p>
    <w:p>
      <w:pPr>
        <w:rPr>
          <w:rFonts w:hint="eastAsia"/>
          <w:lang w:eastAsia="zh-CN"/>
        </w:rPr>
      </w:pPr>
      <w:r>
        <w:rPr>
          <w:rFonts w:hint="eastAsia"/>
          <w:lang w:eastAsia="zh-CN"/>
        </w:rPr>
        <w:t>主干课程：医用物理学、生理学、生物化学、病原学概论、医学生物学、药理学、无机化学、定量分析、有机化学、仪器分析、物理化学、中医学基础、中药学、方剂学、药物的波谱分析、中药化学、药用植物学、中药鉴定学、中药炮制学、中药药剂学、中药药理学、中药制剂分析和药事管理学等。</w:t>
      </w:r>
    </w:p>
    <w:p>
      <w:pPr>
        <w:rPr>
          <w:rFonts w:hint="eastAsia"/>
          <w:lang w:eastAsia="zh-CN"/>
        </w:rPr>
      </w:pPr>
      <w:r>
        <w:rPr>
          <w:rFonts w:hint="eastAsia"/>
          <w:lang w:eastAsia="zh-CN"/>
        </w:rPr>
        <w:t>培养目标：本专业培养能在医院、药品经营企业、药品生产企业等企事业单位，从事药物制剂、药学保健等工作，具有药学基本理论和技能，具有良好职业道德和职业生涯发展基础的中等应用型技能人才。</w:t>
      </w:r>
    </w:p>
    <w:p>
      <w:pPr>
        <w:rPr>
          <w:rFonts w:hint="eastAsia"/>
          <w:lang w:eastAsia="zh-CN"/>
        </w:rPr>
      </w:pPr>
      <w:r>
        <w:rPr>
          <w:rFonts w:hint="eastAsia"/>
          <w:lang w:eastAsia="zh-CN"/>
        </w:rPr>
        <w:t>就业方向：从事中药检验、药厂、医院、医药公司等机构的药品调制，制剂室制剂员，药品质量检验员，药品养护员等相关工作。</w:t>
      </w:r>
    </w:p>
    <w:p>
      <w:pPr>
        <w:rPr>
          <w:rFonts w:hint="eastAsia"/>
          <w:lang w:eastAsia="zh-CN"/>
        </w:rPr>
      </w:pPr>
      <w:r>
        <w:rPr>
          <w:rFonts w:hint="eastAsia"/>
          <w:lang w:eastAsia="zh-CN"/>
        </w:rPr>
        <w:drawing>
          <wp:inline distT="0" distB="0" distL="114300" distR="114300">
            <wp:extent cx="2380615" cy="1459865"/>
            <wp:effectExtent l="0" t="0" r="635" b="6985"/>
            <wp:docPr id="22" name="图片 2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
                    <pic:cNvPicPr>
                      <a:picLocks noChangeAspect="1"/>
                    </pic:cNvPicPr>
                  </pic:nvPicPr>
                  <pic:blipFill>
                    <a:blip r:embed="rId19"/>
                    <a:stretch>
                      <a:fillRect/>
                    </a:stretch>
                  </pic:blipFill>
                  <pic:spPr>
                    <a:xfrm>
                      <a:off x="0" y="0"/>
                      <a:ext cx="2380615" cy="1459865"/>
                    </a:xfrm>
                    <a:prstGeom prst="rect">
                      <a:avLst/>
                    </a:prstGeom>
                  </pic:spPr>
                </pic:pic>
              </a:graphicData>
            </a:graphic>
          </wp:inline>
        </w:drawing>
      </w:r>
    </w:p>
    <w:p>
      <w:pPr>
        <w:rPr>
          <w:rFonts w:hint="eastAsia"/>
          <w:lang w:eastAsia="zh-CN"/>
        </w:rPr>
      </w:pPr>
    </w:p>
    <w:p>
      <w:pPr>
        <w:pStyle w:val="3"/>
        <w:bidi w:val="0"/>
        <w:rPr>
          <w:rFonts w:hint="eastAsia"/>
          <w:lang w:eastAsia="zh-CN"/>
        </w:rPr>
      </w:pPr>
      <w:r>
        <w:rPr>
          <w:rFonts w:hint="eastAsia"/>
          <w:lang w:eastAsia="zh-CN"/>
        </w:rPr>
        <w:t>中药购销方向</w:t>
      </w:r>
    </w:p>
    <w:p>
      <w:pPr>
        <w:rPr>
          <w:rFonts w:hint="eastAsia"/>
          <w:lang w:eastAsia="zh-CN"/>
        </w:rPr>
      </w:pPr>
      <w:r>
        <w:rPr>
          <w:rFonts w:hint="eastAsia"/>
          <w:lang w:eastAsia="zh-CN"/>
        </w:rPr>
        <w:t>主干课程：医药市场营销、医用物理学、生理学、生物化学、病原学概论、医学生物学、药理学、无机化学、定量分析、有机化学、仪器分析、物理化学、中医学基础、中药学、方剂学、药物的波谱分析、中药化学、药用植物学、中药鉴定学、中药炮制学、中药药剂学、中药药理学、中药制剂分析和药事管理学等。</w:t>
      </w:r>
    </w:p>
    <w:p>
      <w:pPr>
        <w:rPr>
          <w:rFonts w:hint="eastAsia"/>
          <w:lang w:eastAsia="zh-CN"/>
        </w:rPr>
      </w:pPr>
      <w:r>
        <w:rPr>
          <w:rFonts w:hint="eastAsia"/>
          <w:lang w:eastAsia="zh-CN"/>
        </w:rPr>
        <w:t>培养目标：本专业培养能在医院、药品经营企业、药品生产企业等企事业单位，从事药物制剂、药学保健等工作，具有药学基本理论和技能，具有良好职业道德和职业生涯发展基础的中等应用型技能人才。</w:t>
      </w:r>
    </w:p>
    <w:p>
      <w:pPr>
        <w:rPr>
          <w:rFonts w:hint="eastAsia"/>
          <w:lang w:eastAsia="zh-CN"/>
        </w:rPr>
      </w:pPr>
      <w:r>
        <w:rPr>
          <w:rFonts w:hint="eastAsia"/>
          <w:lang w:eastAsia="zh-CN"/>
        </w:rPr>
        <w:t>就业方向：从事中药检验、药厂、医院、医药公司等机构的药品调制，制剂室制剂员，药品质量检验员，药品养护员等相关工作。</w:t>
      </w:r>
    </w:p>
    <w:p>
      <w:pPr>
        <w:rPr>
          <w:rFonts w:hint="eastAsia"/>
          <w:lang w:eastAsia="zh-CN"/>
        </w:rPr>
      </w:pPr>
      <w:r>
        <w:rPr>
          <w:rFonts w:hint="eastAsia"/>
          <w:lang w:eastAsia="zh-CN"/>
        </w:rPr>
        <w:drawing>
          <wp:inline distT="0" distB="0" distL="114300" distR="114300">
            <wp:extent cx="2377440" cy="1588135"/>
            <wp:effectExtent l="0" t="0" r="3810" b="12065"/>
            <wp:docPr id="23" name="图片 2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
                    <pic:cNvPicPr>
                      <a:picLocks noChangeAspect="1"/>
                    </pic:cNvPicPr>
                  </pic:nvPicPr>
                  <pic:blipFill>
                    <a:blip r:embed="rId20"/>
                    <a:stretch>
                      <a:fillRect/>
                    </a:stretch>
                  </pic:blipFill>
                  <pic:spPr>
                    <a:xfrm>
                      <a:off x="0" y="0"/>
                      <a:ext cx="2377440" cy="158813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inline distT="0" distB="0" distL="114300" distR="114300">
            <wp:extent cx="5273675" cy="1609090"/>
            <wp:effectExtent l="0" t="0" r="3175" b="10160"/>
            <wp:docPr id="24" name="图片 2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
                    <pic:cNvPicPr>
                      <a:picLocks noChangeAspect="1"/>
                    </pic:cNvPicPr>
                  </pic:nvPicPr>
                  <pic:blipFill>
                    <a:blip r:embed="rId21"/>
                    <a:stretch>
                      <a:fillRect/>
                    </a:stretch>
                  </pic:blipFill>
                  <pic:spPr>
                    <a:xfrm>
                      <a:off x="0" y="0"/>
                      <a:ext cx="5273675" cy="1609090"/>
                    </a:xfrm>
                    <a:prstGeom prst="rect">
                      <a:avLst/>
                    </a:prstGeom>
                  </pic:spPr>
                </pic:pic>
              </a:graphicData>
            </a:graphic>
          </wp:inline>
        </w:drawing>
      </w:r>
    </w:p>
    <w:p>
      <w:pPr>
        <w:pStyle w:val="3"/>
        <w:bidi w:val="0"/>
        <w:rPr>
          <w:rFonts w:hint="eastAsia"/>
          <w:lang w:eastAsia="zh-CN"/>
        </w:rPr>
      </w:pPr>
      <w:r>
        <w:rPr>
          <w:rFonts w:hint="eastAsia"/>
          <w:lang w:eastAsia="zh-CN"/>
        </w:rPr>
        <w:t>中医康复技术  针灸理疗</w:t>
      </w:r>
    </w:p>
    <w:p>
      <w:pPr>
        <w:rPr>
          <w:rFonts w:hint="eastAsia"/>
          <w:lang w:eastAsia="zh-CN"/>
        </w:rPr>
      </w:pPr>
      <w:r>
        <w:rPr>
          <w:rFonts w:hint="eastAsia"/>
          <w:lang w:eastAsia="zh-CN"/>
        </w:rPr>
        <w:t>主干课程：德育、语文、数学、英语、体育与健康、计算机应用基础、艺术、心理健康、临床疾病概要、中医基础理论、现代康复治疗技术、中国传统康复治疗技术、中医养生康复技术、心理康复治疗技术、中医康复学等。</w:t>
      </w:r>
    </w:p>
    <w:p>
      <w:pPr>
        <w:rPr>
          <w:rFonts w:hint="eastAsia"/>
          <w:lang w:eastAsia="zh-CN"/>
        </w:rPr>
      </w:pPr>
      <w:r>
        <w:rPr>
          <w:rFonts w:hint="eastAsia"/>
          <w:lang w:eastAsia="zh-CN"/>
        </w:rPr>
        <w:t>培养目标：本专业培养德、智、体、美、劳全面发展，具有良好职业道德和人文素养，掌握系统的中医基础理论、中医康复理论和基本知识，具备以中医学理论为指导，利用传统医学的多种治疗手段，为患者提供康复治疗服务的能力，具备独立学习和尝试传统康复领域新技术新方法的能力，从事中医康复技术服务工作的高素质应用型技术技能人才。</w:t>
      </w:r>
    </w:p>
    <w:p>
      <w:pPr>
        <w:rPr>
          <w:rFonts w:hint="eastAsia"/>
          <w:lang w:eastAsia="zh-CN"/>
        </w:rPr>
      </w:pPr>
      <w:r>
        <w:rPr>
          <w:rFonts w:hint="eastAsia"/>
          <w:lang w:eastAsia="zh-CN"/>
        </w:rPr>
        <w:t>就业方向：各级医疗单位、养生保健企业、美容企业、各级医院康复科、康复保健中心、社区康复保健机构、从事中医康复技术服务工作。</w:t>
      </w:r>
    </w:p>
    <w:p>
      <w:pPr>
        <w:rPr>
          <w:rFonts w:hint="eastAsia"/>
          <w:lang w:eastAsia="zh-CN"/>
        </w:rPr>
      </w:pPr>
      <w:r>
        <w:rPr>
          <w:rFonts w:hint="eastAsia"/>
          <w:lang w:eastAsia="zh-CN"/>
        </w:rPr>
        <w:drawing>
          <wp:inline distT="0" distB="0" distL="114300" distR="114300">
            <wp:extent cx="2380615" cy="1478280"/>
            <wp:effectExtent l="0" t="0" r="635" b="7620"/>
            <wp:docPr id="25" name="图片 2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8"/>
                    <pic:cNvPicPr>
                      <a:picLocks noChangeAspect="1"/>
                    </pic:cNvPicPr>
                  </pic:nvPicPr>
                  <pic:blipFill>
                    <a:blip r:embed="rId22"/>
                    <a:stretch>
                      <a:fillRect/>
                    </a:stretch>
                  </pic:blipFill>
                  <pic:spPr>
                    <a:xfrm>
                      <a:off x="0" y="0"/>
                      <a:ext cx="2380615" cy="1478280"/>
                    </a:xfrm>
                    <a:prstGeom prst="rect">
                      <a:avLst/>
                    </a:prstGeom>
                  </pic:spPr>
                </pic:pic>
              </a:graphicData>
            </a:graphic>
          </wp:inline>
        </w:drawing>
      </w:r>
    </w:p>
    <w:p>
      <w:pPr>
        <w:rPr>
          <w:rFonts w:hint="eastAsia"/>
          <w:lang w:eastAsia="zh-CN"/>
        </w:rPr>
      </w:pPr>
    </w:p>
    <w:p>
      <w:pPr>
        <w:pStyle w:val="3"/>
        <w:bidi w:val="0"/>
        <w:rPr>
          <w:rFonts w:hint="eastAsia"/>
          <w:lang w:eastAsia="zh-CN"/>
        </w:rPr>
      </w:pPr>
      <w:r>
        <w:rPr>
          <w:rFonts w:hint="eastAsia"/>
          <w:lang w:eastAsia="zh-CN"/>
        </w:rPr>
        <w:t>中医养生保健  中医美容</w:t>
      </w:r>
    </w:p>
    <w:p>
      <w:pPr>
        <w:rPr>
          <w:rFonts w:hint="eastAsia"/>
          <w:lang w:eastAsia="zh-CN"/>
        </w:rPr>
      </w:pPr>
      <w:r>
        <w:rPr>
          <w:rFonts w:hint="eastAsia"/>
          <w:lang w:eastAsia="zh-CN"/>
        </w:rPr>
        <w:t>主干课程：德育、语文、数学、英语、体育与健康、计算机应用基础、艺术、心理健康、中医基础理论、中医情志养生学、中医饮食保健学、中医传统气功养生学、中医运动保健学、中医针灸推拿养生学、人文环境养生学、实用流行保健技术。</w:t>
      </w:r>
    </w:p>
    <w:p>
      <w:pPr>
        <w:rPr>
          <w:rFonts w:hint="eastAsia"/>
          <w:lang w:eastAsia="zh-CN"/>
        </w:rPr>
      </w:pPr>
      <w:r>
        <w:rPr>
          <w:rFonts w:hint="eastAsia"/>
          <w:lang w:eastAsia="zh-CN"/>
        </w:rPr>
        <w:t>培养目标：本专业培养德、智、体、美、劳全面发展，具有良好职业道德和人文素养，具备必要的中、西医学基本理论、基本知识，掌握中医养生保健及实用养生保健基本技术，能从事中医养生保健服务、养生保健教育培训等工作的高素质实用型人才。</w:t>
      </w:r>
    </w:p>
    <w:p>
      <w:pPr>
        <w:rPr>
          <w:rFonts w:hint="eastAsia"/>
          <w:lang w:eastAsia="zh-CN"/>
        </w:rPr>
      </w:pPr>
      <w:r>
        <w:rPr>
          <w:rFonts w:hint="eastAsia"/>
          <w:lang w:eastAsia="zh-CN"/>
        </w:rPr>
        <w:t>就业方向：各级医疗单位、养生保健企业、美容企业、各级医院康复科、康复保健中心、社区康复保健机构、从事中医养生保健服务、养生保健教育培训等工作。</w:t>
      </w:r>
    </w:p>
    <w:p>
      <w:pPr>
        <w:rPr>
          <w:rFonts w:hint="eastAsia"/>
          <w:lang w:eastAsia="zh-CN"/>
        </w:rPr>
      </w:pPr>
      <w:r>
        <w:rPr>
          <w:rFonts w:hint="eastAsia"/>
          <w:lang w:eastAsia="zh-CN"/>
        </w:rPr>
        <w:drawing>
          <wp:inline distT="0" distB="0" distL="114300" distR="114300">
            <wp:extent cx="2380615" cy="1469390"/>
            <wp:effectExtent l="0" t="0" r="635" b="16510"/>
            <wp:docPr id="26" name="图片 2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9"/>
                    <pic:cNvPicPr>
                      <a:picLocks noChangeAspect="1"/>
                    </pic:cNvPicPr>
                  </pic:nvPicPr>
                  <pic:blipFill>
                    <a:blip r:embed="rId23"/>
                    <a:stretch>
                      <a:fillRect/>
                    </a:stretch>
                  </pic:blipFill>
                  <pic:spPr>
                    <a:xfrm>
                      <a:off x="0" y="0"/>
                      <a:ext cx="2380615" cy="1469390"/>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bidi w:val="0"/>
        <w:rPr>
          <w:rFonts w:hint="eastAsia"/>
          <w:lang w:eastAsia="zh-CN"/>
        </w:rPr>
      </w:pPr>
      <w:r>
        <w:rPr>
          <w:rFonts w:hint="eastAsia"/>
          <w:lang w:eastAsia="zh-CN"/>
        </w:rPr>
        <w:t>高考单招升学专栏</w:t>
      </w:r>
    </w:p>
    <w:p>
      <w:pPr>
        <w:pStyle w:val="3"/>
        <w:bidi w:val="0"/>
        <w:rPr>
          <w:rFonts w:hint="eastAsia"/>
          <w:lang w:eastAsia="zh-CN"/>
        </w:rPr>
      </w:pPr>
      <w:r>
        <w:rPr>
          <w:rFonts w:hint="eastAsia"/>
          <w:lang w:eastAsia="zh-CN"/>
        </w:rPr>
        <w:t>升学优势  2019年升学率95.25%，2020年升学率97.77%</w:t>
      </w:r>
    </w:p>
    <w:p>
      <w:pPr>
        <w:rPr>
          <w:rFonts w:hint="eastAsia"/>
          <w:lang w:eastAsia="zh-CN"/>
        </w:rPr>
      </w:pPr>
    </w:p>
    <w:p>
      <w:pPr>
        <w:rPr>
          <w:rFonts w:hint="eastAsia"/>
          <w:lang w:eastAsia="zh-CN"/>
        </w:rPr>
      </w:pPr>
      <w:r>
        <w:rPr>
          <w:rFonts w:hint="eastAsia"/>
          <w:lang w:eastAsia="zh-CN"/>
        </w:rPr>
        <w:t>与普通高考相比，职高生参加高考单招升学具有：专业对口性强、升学录取率高、就业前景广阔等优点。2019、2020年省内多所医卫类相关的高职院校来我校进行了招生宣传。</w:t>
      </w:r>
    </w:p>
    <w:p>
      <w:pPr>
        <w:rPr>
          <w:rFonts w:hint="eastAsia"/>
          <w:lang w:eastAsia="zh-CN"/>
        </w:rPr>
      </w:pPr>
      <w:r>
        <w:rPr>
          <w:rFonts w:hint="eastAsia"/>
          <w:lang w:eastAsia="zh-CN"/>
        </w:rPr>
        <w:t>2019年我校单招考试报名749人，录取713人，录取率为95.25%，2020年我校单招考试报名403人，录取394人，录取率为97.77%，取得了喜人成绩，附部分院校录取信息如下：</w:t>
      </w:r>
    </w:p>
    <w:p>
      <w:pPr>
        <w:rPr>
          <w:rFonts w:hint="eastAsia"/>
          <w:lang w:eastAsia="zh-CN"/>
        </w:rPr>
      </w:pPr>
      <w:r>
        <w:rPr>
          <w:rFonts w:hint="eastAsia"/>
          <w:lang w:eastAsia="zh-CN"/>
        </w:rPr>
        <w:drawing>
          <wp:inline distT="0" distB="0" distL="114300" distR="114300">
            <wp:extent cx="5050790" cy="4526280"/>
            <wp:effectExtent l="0" t="0" r="16510" b="7620"/>
            <wp:docPr id="27" name="图片 2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
                    <pic:cNvPicPr>
                      <a:picLocks noChangeAspect="1"/>
                    </pic:cNvPicPr>
                  </pic:nvPicPr>
                  <pic:blipFill>
                    <a:blip r:embed="rId24"/>
                    <a:stretch>
                      <a:fillRect/>
                    </a:stretch>
                  </pic:blipFill>
                  <pic:spPr>
                    <a:xfrm>
                      <a:off x="0" y="0"/>
                      <a:ext cx="5050790" cy="4526280"/>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inline distT="0" distB="0" distL="114300" distR="114300">
            <wp:extent cx="5050790" cy="8451850"/>
            <wp:effectExtent l="0" t="0" r="16510" b="6350"/>
            <wp:docPr id="28" name="图片 2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1"/>
                    <pic:cNvPicPr>
                      <a:picLocks noChangeAspect="1"/>
                    </pic:cNvPicPr>
                  </pic:nvPicPr>
                  <pic:blipFill>
                    <a:blip r:embed="rId25"/>
                    <a:stretch>
                      <a:fillRect/>
                    </a:stretch>
                  </pic:blipFill>
                  <pic:spPr>
                    <a:xfrm>
                      <a:off x="0" y="0"/>
                      <a:ext cx="5050790" cy="8451850"/>
                    </a:xfrm>
                    <a:prstGeom prst="rect">
                      <a:avLst/>
                    </a:prstGeom>
                  </pic:spPr>
                </pic:pic>
              </a:graphicData>
            </a:graphic>
          </wp:inline>
        </w:drawing>
      </w:r>
    </w:p>
    <w:p>
      <w:pPr>
        <w:rPr>
          <w:rFonts w:hint="eastAsia"/>
          <w:lang w:eastAsia="zh-CN"/>
        </w:rPr>
      </w:pPr>
    </w:p>
    <w:p>
      <w:pPr>
        <w:pStyle w:val="2"/>
        <w:bidi w:val="0"/>
        <w:rPr>
          <w:rFonts w:hint="eastAsia"/>
          <w:lang w:eastAsia="zh-CN"/>
        </w:rPr>
      </w:pPr>
      <w:r>
        <w:rPr>
          <w:rFonts w:hint="eastAsia"/>
          <w:lang w:eastAsia="zh-CN"/>
        </w:rPr>
        <w:t>教学质量</w:t>
      </w:r>
    </w:p>
    <w:p>
      <w:pPr>
        <w:pStyle w:val="3"/>
        <w:bidi w:val="0"/>
        <w:rPr>
          <w:rFonts w:hint="eastAsia"/>
          <w:lang w:eastAsia="zh-CN"/>
        </w:rPr>
      </w:pPr>
      <w:r>
        <w:rPr>
          <w:rFonts w:hint="eastAsia"/>
          <w:lang w:eastAsia="zh-CN"/>
        </w:rPr>
        <w:t>护士执业资格证通过率专栏 2019年通过率92%，2020年通过率93.9%</w:t>
      </w:r>
    </w:p>
    <w:p>
      <w:pPr>
        <w:rPr>
          <w:rFonts w:hint="eastAsia"/>
          <w:lang w:eastAsia="zh-CN"/>
        </w:rPr>
      </w:pPr>
      <w:r>
        <w:rPr>
          <w:rFonts w:hint="eastAsia"/>
          <w:lang w:eastAsia="zh-CN"/>
        </w:rPr>
        <w:t>我校护理专业教学及紧贴实践、紧扣实战，教学成果显著，成绩斐然，涌现出一大批高分学生。现将具体情况汇报如下：</w:t>
      </w:r>
    </w:p>
    <w:p>
      <w:pPr>
        <w:rPr>
          <w:rFonts w:hint="eastAsia"/>
          <w:lang w:eastAsia="zh-CN"/>
        </w:rPr>
      </w:pPr>
      <w:r>
        <w:rPr>
          <w:rFonts w:hint="eastAsia"/>
          <w:lang w:eastAsia="zh-CN"/>
        </w:rPr>
        <w:t>一、2019全校护士执业资格证考试参考人数为815人，护士执业资格证考试合格人数为746人，通过率达到92%，2020年全校护士执业资格证考试人数为410人，护士执业资格证考试合格人数为385人，通过率达到93.9%，(历年全国中职护士执业资格证考试通过率平均不足50%)。</w:t>
      </w:r>
    </w:p>
    <w:p>
      <w:pPr>
        <w:rPr>
          <w:rFonts w:hint="eastAsia"/>
          <w:lang w:eastAsia="zh-CN"/>
        </w:rPr>
      </w:pPr>
      <w:r>
        <w:rPr>
          <w:rFonts w:hint="eastAsia"/>
          <w:lang w:eastAsia="zh-CN"/>
        </w:rPr>
        <w:t>二、由王茜老师带的1729班，在2020年护士执业资格证考试中，参考人数40人，合格人数40人，全班通过率100%。</w:t>
      </w:r>
    </w:p>
    <w:p>
      <w:pPr>
        <w:rPr>
          <w:rFonts w:hint="eastAsia"/>
          <w:lang w:eastAsia="zh-CN"/>
        </w:rPr>
      </w:pPr>
      <w:r>
        <w:rPr>
          <w:rFonts w:hint="eastAsia"/>
          <w:lang w:eastAsia="zh-CN"/>
        </w:rPr>
        <w:t>三、2019、2020年部分班级通过率情况成绩单如下：</w:t>
      </w:r>
    </w:p>
    <w:p>
      <w:pPr>
        <w:rPr>
          <w:rFonts w:hint="eastAsia"/>
          <w:lang w:eastAsia="zh-CN"/>
        </w:rPr>
      </w:pPr>
    </w:p>
    <w:p>
      <w:pPr>
        <w:rPr>
          <w:rFonts w:hint="eastAsia"/>
          <w:lang w:eastAsia="zh-CN"/>
        </w:rPr>
      </w:pPr>
      <w:r>
        <w:rPr>
          <w:rFonts w:hint="eastAsia"/>
          <w:lang w:eastAsia="zh-CN"/>
        </w:rPr>
        <w:drawing>
          <wp:inline distT="0" distB="0" distL="114300" distR="114300">
            <wp:extent cx="5050790" cy="5200015"/>
            <wp:effectExtent l="0" t="0" r="16510" b="635"/>
            <wp:docPr id="29" name="图片 2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2"/>
                    <pic:cNvPicPr>
                      <a:picLocks noChangeAspect="1"/>
                    </pic:cNvPicPr>
                  </pic:nvPicPr>
                  <pic:blipFill>
                    <a:blip r:embed="rId26"/>
                    <a:stretch>
                      <a:fillRect/>
                    </a:stretch>
                  </pic:blipFill>
                  <pic:spPr>
                    <a:xfrm>
                      <a:off x="0" y="0"/>
                      <a:ext cx="5050790" cy="520001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inline distT="0" distB="0" distL="114300" distR="114300">
            <wp:extent cx="5269230" cy="6298565"/>
            <wp:effectExtent l="0" t="0" r="7620" b="6985"/>
            <wp:docPr id="31" name="图片 3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3"/>
                    <pic:cNvPicPr>
                      <a:picLocks noChangeAspect="1"/>
                    </pic:cNvPicPr>
                  </pic:nvPicPr>
                  <pic:blipFill>
                    <a:blip r:embed="rId27"/>
                    <a:stretch>
                      <a:fillRect/>
                    </a:stretch>
                  </pic:blipFill>
                  <pic:spPr>
                    <a:xfrm>
                      <a:off x="0" y="0"/>
                      <a:ext cx="5269230" cy="629856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bidi w:val="0"/>
        <w:rPr>
          <w:rFonts w:hint="eastAsia"/>
          <w:lang w:eastAsia="zh-CN"/>
        </w:rPr>
      </w:pPr>
      <w:r>
        <w:rPr>
          <w:rFonts w:hint="eastAsia"/>
          <w:lang w:eastAsia="zh-CN"/>
        </w:rPr>
        <w:t>出国留学专栏</w:t>
      </w:r>
    </w:p>
    <w:p>
      <w:pPr>
        <w:rPr>
          <w:rFonts w:hint="eastAsia"/>
          <w:lang w:eastAsia="zh-CN"/>
        </w:rPr>
      </w:pPr>
      <w:r>
        <w:rPr>
          <w:rFonts w:hint="eastAsia"/>
          <w:lang w:eastAsia="zh-CN"/>
        </w:rPr>
        <w:t>我校与韩国翰林大学、信韩大学、建国大学、泰国曼谷吞武里大学、菲律宾圣保罗大学、加拿大多伦多海湾专修学院等合作。</w:t>
      </w:r>
    </w:p>
    <w:p>
      <w:pPr>
        <w:pStyle w:val="3"/>
        <w:bidi w:val="0"/>
        <w:rPr>
          <w:rFonts w:hint="eastAsia"/>
          <w:lang w:eastAsia="zh-CN"/>
        </w:rPr>
      </w:pPr>
      <w:r>
        <w:rPr>
          <w:rFonts w:hint="eastAsia"/>
          <w:lang w:eastAsia="zh-CN"/>
        </w:rPr>
        <w:t>留学趋势</w:t>
      </w:r>
    </w:p>
    <w:p>
      <w:pPr>
        <w:rPr>
          <w:rFonts w:hint="eastAsia"/>
          <w:lang w:eastAsia="zh-CN"/>
        </w:rPr>
      </w:pPr>
      <w:r>
        <w:rPr>
          <w:rFonts w:hint="eastAsia"/>
          <w:lang w:eastAsia="zh-CN"/>
        </w:rPr>
        <w:t>我国自从改革开放以来，经济飞速发展，国民的生活也越来越富足。同时出国留学群体的年平均增长率接近20%。据统计2017年将近60万的学生出国留学。</w:t>
      </w:r>
    </w:p>
    <w:p>
      <w:pPr>
        <w:rPr>
          <w:rFonts w:hint="eastAsia"/>
          <w:lang w:eastAsia="zh-CN"/>
        </w:rPr>
      </w:pPr>
      <w:r>
        <w:rPr>
          <w:rFonts w:hint="eastAsia"/>
          <w:lang w:eastAsia="zh-CN"/>
        </w:rPr>
        <w:t>2019-2020年，留学行业呈现以下趋势</w:t>
      </w:r>
    </w:p>
    <w:p>
      <w:pPr>
        <w:rPr>
          <w:rFonts w:hint="eastAsia"/>
          <w:lang w:eastAsia="zh-CN"/>
        </w:rPr>
      </w:pPr>
      <w:r>
        <w:rPr>
          <w:rFonts w:hint="eastAsia"/>
          <w:lang w:eastAsia="zh-CN"/>
        </w:rPr>
        <w:t>1、留学想法萌生早，留学群体低龄化。</w:t>
      </w:r>
    </w:p>
    <w:p>
      <w:pPr>
        <w:rPr>
          <w:rFonts w:hint="eastAsia"/>
          <w:lang w:eastAsia="zh-CN"/>
        </w:rPr>
      </w:pPr>
      <w:r>
        <w:rPr>
          <w:rFonts w:hint="eastAsia"/>
          <w:lang w:eastAsia="zh-CN"/>
        </w:rPr>
        <w:t>2、留学主要动因改变，注重教学生活环境、留学经历和专业深造。</w:t>
      </w:r>
    </w:p>
    <w:p>
      <w:pPr>
        <w:rPr>
          <w:rFonts w:hint="eastAsia"/>
          <w:lang w:eastAsia="zh-CN"/>
        </w:rPr>
      </w:pPr>
      <w:r>
        <w:rPr>
          <w:rFonts w:hint="eastAsia"/>
          <w:lang w:eastAsia="zh-CN"/>
        </w:rPr>
        <w:t>3、亚洲留学“钱少事少离家近”非常适合工薪阶层。</w:t>
      </w:r>
    </w:p>
    <w:p>
      <w:pPr>
        <w:rPr>
          <w:rFonts w:hint="eastAsia"/>
          <w:lang w:eastAsia="zh-CN"/>
        </w:rPr>
      </w:pPr>
      <w:r>
        <w:rPr>
          <w:rFonts w:hint="eastAsia"/>
          <w:lang w:eastAsia="zh-CN"/>
        </w:rPr>
        <w:drawing>
          <wp:inline distT="0" distB="0" distL="114300" distR="114300">
            <wp:extent cx="2480945" cy="3749040"/>
            <wp:effectExtent l="0" t="0" r="14605" b="3810"/>
            <wp:docPr id="34" name="图片 3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4"/>
                    <pic:cNvPicPr>
                      <a:picLocks noChangeAspect="1"/>
                    </pic:cNvPicPr>
                  </pic:nvPicPr>
                  <pic:blipFill>
                    <a:blip r:embed="rId28"/>
                    <a:stretch>
                      <a:fillRect/>
                    </a:stretch>
                  </pic:blipFill>
                  <pic:spPr>
                    <a:xfrm>
                      <a:off x="0" y="0"/>
                      <a:ext cx="2480945" cy="3749040"/>
                    </a:xfrm>
                    <a:prstGeom prst="rect">
                      <a:avLst/>
                    </a:prstGeom>
                  </pic:spPr>
                </pic:pic>
              </a:graphicData>
            </a:graphic>
          </wp:inline>
        </w:drawing>
      </w:r>
      <w:r>
        <w:rPr>
          <w:rFonts w:hint="eastAsia"/>
          <w:lang w:eastAsia="zh-CN"/>
        </w:rPr>
        <w:drawing>
          <wp:inline distT="0" distB="0" distL="114300" distR="114300">
            <wp:extent cx="2721610" cy="3630295"/>
            <wp:effectExtent l="0" t="0" r="2540" b="8255"/>
            <wp:docPr id="33" name="图片 3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5"/>
                    <pic:cNvPicPr>
                      <a:picLocks noChangeAspect="1"/>
                    </pic:cNvPicPr>
                  </pic:nvPicPr>
                  <pic:blipFill>
                    <a:blip r:embed="rId29"/>
                    <a:stretch>
                      <a:fillRect/>
                    </a:stretch>
                  </pic:blipFill>
                  <pic:spPr>
                    <a:xfrm>
                      <a:off x="0" y="0"/>
                      <a:ext cx="2721610" cy="3630295"/>
                    </a:xfrm>
                    <a:prstGeom prst="rect">
                      <a:avLst/>
                    </a:prstGeom>
                  </pic:spPr>
                </pic:pic>
              </a:graphicData>
            </a:graphic>
          </wp:inline>
        </w:drawing>
      </w:r>
      <w:r>
        <w:rPr>
          <w:rFonts w:hint="eastAsia"/>
          <w:lang w:eastAsia="zh-CN"/>
        </w:rPr>
        <w:drawing>
          <wp:inline distT="0" distB="0" distL="114300" distR="114300">
            <wp:extent cx="2480945" cy="1862455"/>
            <wp:effectExtent l="0" t="0" r="14605" b="4445"/>
            <wp:docPr id="32" name="图片 3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6"/>
                    <pic:cNvPicPr>
                      <a:picLocks noChangeAspect="1"/>
                    </pic:cNvPicPr>
                  </pic:nvPicPr>
                  <pic:blipFill>
                    <a:blip r:embed="rId30"/>
                    <a:stretch>
                      <a:fillRect/>
                    </a:stretch>
                  </pic:blipFill>
                  <pic:spPr>
                    <a:xfrm>
                      <a:off x="0" y="0"/>
                      <a:ext cx="2480945" cy="1862455"/>
                    </a:xfrm>
                    <a:prstGeom prst="rect">
                      <a:avLst/>
                    </a:prstGeom>
                  </pic:spPr>
                </pic:pic>
              </a:graphicData>
            </a:graphic>
          </wp:inline>
        </w:drawing>
      </w:r>
    </w:p>
    <w:p>
      <w:pPr>
        <w:pStyle w:val="3"/>
        <w:bidi w:val="0"/>
        <w:rPr>
          <w:rFonts w:hint="eastAsia"/>
          <w:lang w:eastAsia="zh-CN"/>
        </w:rPr>
      </w:pPr>
      <w:r>
        <w:rPr>
          <w:rFonts w:hint="eastAsia"/>
          <w:lang w:eastAsia="zh-CN"/>
        </w:rPr>
        <w:t>中韩班</w:t>
      </w:r>
    </w:p>
    <w:p>
      <w:pPr>
        <w:rPr>
          <w:rFonts w:hint="eastAsia"/>
          <w:lang w:eastAsia="zh-CN"/>
        </w:rPr>
      </w:pPr>
      <w:r>
        <w:rPr>
          <w:rFonts w:hint="eastAsia"/>
          <w:lang w:eastAsia="zh-CN"/>
        </w:rPr>
        <w:t>护理方向：主干课程在临床护理的课程的基础上增加韩语。</w:t>
      </w:r>
    </w:p>
    <w:p>
      <w:pPr>
        <w:rPr>
          <w:rFonts w:hint="eastAsia"/>
          <w:lang w:eastAsia="zh-CN"/>
        </w:rPr>
      </w:pPr>
      <w:r>
        <w:rPr>
          <w:rFonts w:hint="eastAsia"/>
          <w:lang w:eastAsia="zh-CN"/>
        </w:rPr>
        <w:t>中药方向：主干课程在中药课程的基础上增加韩语。</w:t>
      </w:r>
    </w:p>
    <w:p>
      <w:pPr>
        <w:rPr>
          <w:rFonts w:hint="eastAsia"/>
          <w:lang w:eastAsia="zh-CN"/>
        </w:rPr>
      </w:pPr>
      <w:r>
        <w:rPr>
          <w:rFonts w:hint="eastAsia"/>
          <w:lang w:eastAsia="zh-CN"/>
        </w:rPr>
        <w:t>中医康复保健方向：主干课程在中医康复保健课程的基础上增加韩语。</w:t>
      </w:r>
    </w:p>
    <w:p>
      <w:pPr>
        <w:rPr>
          <w:rFonts w:hint="eastAsia"/>
          <w:lang w:eastAsia="zh-CN"/>
        </w:rPr>
      </w:pPr>
    </w:p>
    <w:p>
      <w:pPr>
        <w:rPr>
          <w:rFonts w:hint="eastAsia"/>
          <w:lang w:eastAsia="zh-CN"/>
        </w:rPr>
      </w:pPr>
      <w:r>
        <w:rPr>
          <w:rFonts w:hint="eastAsia"/>
          <w:lang w:eastAsia="zh-CN"/>
        </w:rPr>
        <w:t>韩国留学优势： 教育水平发达，文凭含金量高，学历在世界各国都予以认可。学习设置专业广泛，学习生活环境舒适。申请周期短，签证成功率高。合法打工，学习和生活费通过打工可以自理。毕业前景可观，发展方向宽广。学费适中，工薪阶层能承担。</w:t>
      </w:r>
    </w:p>
    <w:p>
      <w:pPr>
        <w:rPr>
          <w:rFonts w:hint="eastAsia"/>
          <w:lang w:eastAsia="zh-CN"/>
        </w:rPr>
      </w:pPr>
    </w:p>
    <w:p>
      <w:pPr>
        <w:rPr>
          <w:rFonts w:hint="eastAsia"/>
          <w:lang w:eastAsia="zh-CN"/>
        </w:rPr>
      </w:pPr>
      <w:r>
        <w:rPr>
          <w:rFonts w:hint="eastAsia"/>
          <w:lang w:eastAsia="zh-CN"/>
        </w:rPr>
        <w:t>合作学校：中韩班在校学习三年后，推荐去韩国信韩大学、翰林大学、建国大学，学习4年后拿该校的全日制本科毕业证。学习优秀可继续读两年，取得全日制硕士文凭。</w:t>
      </w:r>
    </w:p>
    <w:p>
      <w:pPr>
        <w:rPr>
          <w:rFonts w:hint="eastAsia"/>
          <w:lang w:eastAsia="zh-CN"/>
        </w:rPr>
      </w:pPr>
      <w:r>
        <w:rPr>
          <w:rFonts w:hint="eastAsia"/>
          <w:lang w:eastAsia="zh-CN"/>
        </w:rPr>
        <w:drawing>
          <wp:inline distT="0" distB="0" distL="114300" distR="114300">
            <wp:extent cx="2892425" cy="1880870"/>
            <wp:effectExtent l="0" t="0" r="3175" b="5080"/>
            <wp:docPr id="35" name="图片 3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7"/>
                    <pic:cNvPicPr>
                      <a:picLocks noChangeAspect="1"/>
                    </pic:cNvPicPr>
                  </pic:nvPicPr>
                  <pic:blipFill>
                    <a:blip r:embed="rId31"/>
                    <a:stretch>
                      <a:fillRect/>
                    </a:stretch>
                  </pic:blipFill>
                  <pic:spPr>
                    <a:xfrm>
                      <a:off x="0" y="0"/>
                      <a:ext cx="2892425" cy="1880870"/>
                    </a:xfrm>
                    <a:prstGeom prst="rect">
                      <a:avLst/>
                    </a:prstGeom>
                  </pic:spPr>
                </pic:pic>
              </a:graphicData>
            </a:graphic>
          </wp:inline>
        </w:drawing>
      </w:r>
    </w:p>
    <w:p>
      <w:pPr>
        <w:rPr>
          <w:rFonts w:hint="eastAsia"/>
          <w:lang w:eastAsia="zh-CN"/>
        </w:rPr>
      </w:pPr>
    </w:p>
    <w:p>
      <w:pPr>
        <w:pStyle w:val="3"/>
        <w:bidi w:val="0"/>
        <w:rPr>
          <w:rFonts w:hint="eastAsia"/>
          <w:lang w:eastAsia="zh-CN"/>
        </w:rPr>
      </w:pPr>
      <w:r>
        <w:rPr>
          <w:rFonts w:hint="eastAsia"/>
          <w:lang w:eastAsia="zh-CN"/>
        </w:rPr>
        <w:t>中泰班</w:t>
      </w:r>
    </w:p>
    <w:p>
      <w:pPr>
        <w:rPr>
          <w:rFonts w:hint="eastAsia"/>
          <w:lang w:eastAsia="zh-CN"/>
        </w:rPr>
      </w:pPr>
      <w:r>
        <w:rPr>
          <w:rFonts w:hint="eastAsia"/>
          <w:lang w:eastAsia="zh-CN"/>
        </w:rPr>
        <w:t>护理方向：主干课程在临床护理的课程的基础上增加泰语。</w:t>
      </w:r>
    </w:p>
    <w:p>
      <w:pPr>
        <w:rPr>
          <w:rFonts w:hint="eastAsia"/>
          <w:lang w:eastAsia="zh-CN"/>
        </w:rPr>
      </w:pPr>
      <w:r>
        <w:rPr>
          <w:rFonts w:hint="eastAsia"/>
          <w:lang w:eastAsia="zh-CN"/>
        </w:rPr>
        <w:t>中药方向：主干课程在中药课程的基础上增加泰语。</w:t>
      </w:r>
    </w:p>
    <w:p>
      <w:pPr>
        <w:rPr>
          <w:rFonts w:hint="eastAsia"/>
          <w:lang w:eastAsia="zh-CN"/>
        </w:rPr>
      </w:pPr>
      <w:r>
        <w:rPr>
          <w:rFonts w:hint="eastAsia"/>
          <w:lang w:eastAsia="zh-CN"/>
        </w:rPr>
        <w:t>中医康复保健方向：主干课程在中医康复保健课程的基础上增加泰语。</w:t>
      </w:r>
    </w:p>
    <w:p>
      <w:pPr>
        <w:rPr>
          <w:rFonts w:hint="eastAsia"/>
          <w:lang w:eastAsia="zh-CN"/>
        </w:rPr>
      </w:pPr>
    </w:p>
    <w:p>
      <w:pPr>
        <w:rPr>
          <w:rFonts w:hint="eastAsia"/>
          <w:lang w:eastAsia="zh-CN"/>
        </w:rPr>
      </w:pPr>
      <w:r>
        <w:rPr>
          <w:rFonts w:hint="eastAsia"/>
          <w:lang w:eastAsia="zh-CN"/>
        </w:rPr>
        <w:t>泰国留学优势 ： 国家推荐外国高校，免高考，中国教育部认证。中文，英语，泰语三语授课，免雅思。本硕博连读，就业升学无忧。费用低廉，工薪家庭能承受。拥有国际化视野，跨文化思维，国际化的职业技能。</w:t>
      </w:r>
    </w:p>
    <w:p>
      <w:pPr>
        <w:rPr>
          <w:rFonts w:hint="eastAsia"/>
          <w:lang w:eastAsia="zh-CN"/>
        </w:rPr>
      </w:pPr>
    </w:p>
    <w:p>
      <w:pPr>
        <w:rPr>
          <w:rFonts w:hint="eastAsia"/>
          <w:lang w:eastAsia="zh-CN"/>
        </w:rPr>
      </w:pPr>
      <w:r>
        <w:rPr>
          <w:rFonts w:hint="eastAsia"/>
          <w:lang w:eastAsia="zh-CN"/>
        </w:rPr>
        <w:t>合作学校：中泰班在校学习三年后，推荐去泰国曼谷吞武里大学，学习4年后拿该校的本科毕业证。学习优秀可继续读两年，取得全日制硕士文凭。</w:t>
      </w:r>
    </w:p>
    <w:p>
      <w:pPr>
        <w:rPr>
          <w:rFonts w:hint="eastAsia"/>
          <w:lang w:eastAsia="zh-CN"/>
        </w:rPr>
      </w:pPr>
      <w:r>
        <w:rPr>
          <w:rFonts w:hint="eastAsia"/>
          <w:lang w:eastAsia="zh-CN"/>
        </w:rPr>
        <w:drawing>
          <wp:inline distT="0" distB="0" distL="114300" distR="114300">
            <wp:extent cx="2892425" cy="1835150"/>
            <wp:effectExtent l="0" t="0" r="3175" b="12700"/>
            <wp:docPr id="36" name="图片 36"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8"/>
                    <pic:cNvPicPr>
                      <a:picLocks noChangeAspect="1"/>
                    </pic:cNvPicPr>
                  </pic:nvPicPr>
                  <pic:blipFill>
                    <a:blip r:embed="rId32"/>
                    <a:stretch>
                      <a:fillRect/>
                    </a:stretch>
                  </pic:blipFill>
                  <pic:spPr>
                    <a:xfrm>
                      <a:off x="0" y="0"/>
                      <a:ext cx="2892425" cy="1835150"/>
                    </a:xfrm>
                    <a:prstGeom prst="rect">
                      <a:avLst/>
                    </a:prstGeom>
                  </pic:spPr>
                </pic:pic>
              </a:graphicData>
            </a:graphic>
          </wp:inline>
        </w:drawing>
      </w:r>
    </w:p>
    <w:p>
      <w:pPr>
        <w:rPr>
          <w:rFonts w:hint="eastAsia"/>
          <w:lang w:eastAsia="zh-CN"/>
        </w:rPr>
      </w:pPr>
    </w:p>
    <w:p>
      <w:pPr>
        <w:pStyle w:val="3"/>
        <w:bidi w:val="0"/>
        <w:rPr>
          <w:rFonts w:hint="eastAsia"/>
          <w:lang w:eastAsia="zh-CN"/>
        </w:rPr>
      </w:pPr>
      <w:r>
        <w:rPr>
          <w:rFonts w:hint="eastAsia"/>
          <w:lang w:eastAsia="zh-CN"/>
        </w:rPr>
        <w:t>中菲班</w:t>
      </w:r>
    </w:p>
    <w:p>
      <w:pPr>
        <w:rPr>
          <w:rFonts w:hint="eastAsia"/>
          <w:lang w:eastAsia="zh-CN"/>
        </w:rPr>
      </w:pPr>
      <w:r>
        <w:rPr>
          <w:rFonts w:hint="eastAsia"/>
          <w:lang w:eastAsia="zh-CN"/>
        </w:rPr>
        <w:t>护理方向：主干课程在临床护理的课程的基础上增加英语。</w:t>
      </w:r>
    </w:p>
    <w:p>
      <w:pPr>
        <w:rPr>
          <w:rFonts w:hint="eastAsia"/>
          <w:lang w:eastAsia="zh-CN"/>
        </w:rPr>
      </w:pPr>
      <w:r>
        <w:rPr>
          <w:rFonts w:hint="eastAsia"/>
          <w:lang w:eastAsia="zh-CN"/>
        </w:rPr>
        <w:t>中药方向：主干课程在中药课程的基础上增加英语。</w:t>
      </w:r>
    </w:p>
    <w:p>
      <w:pPr>
        <w:rPr>
          <w:rFonts w:hint="eastAsia"/>
          <w:lang w:eastAsia="zh-CN"/>
        </w:rPr>
      </w:pPr>
      <w:r>
        <w:rPr>
          <w:rFonts w:hint="eastAsia"/>
          <w:lang w:eastAsia="zh-CN"/>
        </w:rPr>
        <w:t>中医康复保健方向：主干课程在中医康复保健课程的基础上增加英语。</w:t>
      </w:r>
    </w:p>
    <w:p>
      <w:pPr>
        <w:rPr>
          <w:rFonts w:hint="eastAsia"/>
          <w:lang w:eastAsia="zh-CN"/>
        </w:rPr>
      </w:pPr>
      <w:r>
        <w:rPr>
          <w:rFonts w:hint="eastAsia"/>
          <w:lang w:eastAsia="zh-CN"/>
        </w:rPr>
        <w:t>菲律宾留学优势：申请入学门槛低。学历学位含金量高，教育部认证，可通行于欧美。教育体制接轨欧美。费用低廉，工薪家庭能承受。造就英语语言精英，菲律宾是世界第三大英语国家，英语是其官方语言。拥有国际化视野，跨文化思维，国际化的职业技能。</w:t>
      </w:r>
    </w:p>
    <w:p>
      <w:pPr>
        <w:rPr>
          <w:rFonts w:hint="eastAsia"/>
          <w:lang w:eastAsia="zh-CN"/>
        </w:rPr>
      </w:pPr>
      <w:r>
        <w:rPr>
          <w:rFonts w:hint="eastAsia"/>
          <w:lang w:eastAsia="zh-CN"/>
        </w:rPr>
        <w:t>合作学校：中菲班在校学习三年后，可推荐去菲律宾圣保罗大学，学习4年后拿该校的本科毕业证。学习优秀可继续读两年，取得全日制硕士文凭。</w:t>
      </w:r>
    </w:p>
    <w:p>
      <w:pPr>
        <w:rPr>
          <w:rFonts w:hint="eastAsia"/>
          <w:lang w:eastAsia="zh-CN"/>
        </w:rPr>
      </w:pPr>
      <w:r>
        <w:rPr>
          <w:rFonts w:hint="eastAsia"/>
          <w:lang w:eastAsia="zh-CN"/>
        </w:rPr>
        <w:drawing>
          <wp:inline distT="0" distB="0" distL="114300" distR="114300">
            <wp:extent cx="2877185" cy="1801495"/>
            <wp:effectExtent l="0" t="0" r="18415" b="8255"/>
            <wp:docPr id="37" name="图片 3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9"/>
                    <pic:cNvPicPr>
                      <a:picLocks noChangeAspect="1"/>
                    </pic:cNvPicPr>
                  </pic:nvPicPr>
                  <pic:blipFill>
                    <a:blip r:embed="rId33"/>
                    <a:stretch>
                      <a:fillRect/>
                    </a:stretch>
                  </pic:blipFill>
                  <pic:spPr>
                    <a:xfrm>
                      <a:off x="0" y="0"/>
                      <a:ext cx="2877185" cy="1801495"/>
                    </a:xfrm>
                    <a:prstGeom prst="rect">
                      <a:avLst/>
                    </a:prstGeom>
                  </pic:spPr>
                </pic:pic>
              </a:graphicData>
            </a:graphic>
          </wp:inline>
        </w:drawing>
      </w:r>
    </w:p>
    <w:p>
      <w:pPr>
        <w:rPr>
          <w:rFonts w:hint="eastAsia"/>
          <w:lang w:eastAsia="zh-CN"/>
        </w:rPr>
      </w:pPr>
    </w:p>
    <w:p>
      <w:pPr>
        <w:rPr>
          <w:rFonts w:hint="eastAsia"/>
          <w:lang w:eastAsia="zh-CN"/>
        </w:rPr>
      </w:pPr>
    </w:p>
    <w:p>
      <w:pPr>
        <w:pStyle w:val="3"/>
        <w:bidi w:val="0"/>
        <w:rPr>
          <w:rFonts w:hint="eastAsia"/>
          <w:lang w:eastAsia="zh-CN"/>
        </w:rPr>
      </w:pPr>
      <w:r>
        <w:rPr>
          <w:rFonts w:hint="eastAsia"/>
          <w:lang w:eastAsia="zh-CN"/>
        </w:rPr>
        <w:t>中加班</w:t>
      </w:r>
    </w:p>
    <w:p>
      <w:pPr>
        <w:rPr>
          <w:rFonts w:hint="eastAsia"/>
          <w:lang w:eastAsia="zh-CN"/>
        </w:rPr>
      </w:pPr>
      <w:r>
        <w:rPr>
          <w:rFonts w:hint="eastAsia"/>
          <w:lang w:eastAsia="zh-CN"/>
        </w:rPr>
        <w:t>护理方向：主干课程在临床护理的课程的基础上增英语。</w:t>
      </w:r>
    </w:p>
    <w:p>
      <w:pPr>
        <w:rPr>
          <w:rFonts w:hint="eastAsia"/>
          <w:lang w:eastAsia="zh-CN"/>
        </w:rPr>
      </w:pPr>
      <w:r>
        <w:rPr>
          <w:rFonts w:hint="eastAsia"/>
          <w:lang w:eastAsia="zh-CN"/>
        </w:rPr>
        <w:t>中药方向：主干课程在中药课程的基础上增加英语。</w:t>
      </w:r>
    </w:p>
    <w:p>
      <w:pPr>
        <w:rPr>
          <w:rFonts w:hint="eastAsia"/>
          <w:lang w:eastAsia="zh-CN"/>
        </w:rPr>
      </w:pPr>
      <w:r>
        <w:rPr>
          <w:rFonts w:hint="eastAsia"/>
          <w:lang w:eastAsia="zh-CN"/>
        </w:rPr>
        <w:t>中医康复保健方向：主干课程在中医康复保健课程的基础上增加英语。</w:t>
      </w:r>
    </w:p>
    <w:p>
      <w:pPr>
        <w:rPr>
          <w:rFonts w:hint="eastAsia"/>
          <w:lang w:eastAsia="zh-CN"/>
        </w:rPr>
      </w:pPr>
    </w:p>
    <w:p>
      <w:pPr>
        <w:rPr>
          <w:rFonts w:hint="eastAsia"/>
          <w:lang w:eastAsia="zh-CN"/>
        </w:rPr>
      </w:pPr>
      <w:r>
        <w:rPr>
          <w:rFonts w:hint="eastAsia"/>
          <w:lang w:eastAsia="zh-CN"/>
        </w:rPr>
        <w:t>加拿大留学优势：加拿大教育体系属北美教育体系，含金量高。加拿大是发达国家，社会稳定，工资丰厚。毕业即可获得工作签证，也可以申请移民。拥有国际化视野，跨文化思维，国际化的职业技能。加拿大是世界上最适合居住国家之一，环境优美，空气清新。</w:t>
      </w:r>
    </w:p>
    <w:p>
      <w:pPr>
        <w:rPr>
          <w:rFonts w:hint="eastAsia"/>
          <w:lang w:eastAsia="zh-CN"/>
        </w:rPr>
      </w:pPr>
    </w:p>
    <w:p>
      <w:pPr>
        <w:rPr>
          <w:rFonts w:hint="eastAsia"/>
          <w:lang w:eastAsia="zh-CN"/>
        </w:rPr>
      </w:pPr>
      <w:r>
        <w:rPr>
          <w:rFonts w:hint="eastAsia"/>
          <w:lang w:eastAsia="zh-CN"/>
        </w:rPr>
        <w:t>合作学校：中加班在校学习三年后，推荐去加拿大多伦多海湾专修学院完成8个月的NCLEX-RN护士备考课程。这个课程是为成为加拿大的注册护士(RN)的护士毕业生而设计的。学校每年都会协助加拿大护士学生和国际护士学生通过注册护士执照考试。</w:t>
      </w:r>
    </w:p>
    <w:p>
      <w:pPr>
        <w:rPr>
          <w:rFonts w:hint="eastAsia"/>
          <w:lang w:eastAsia="zh-CN"/>
        </w:rPr>
      </w:pPr>
      <w:r>
        <w:rPr>
          <w:rFonts w:hint="eastAsia"/>
          <w:lang w:eastAsia="zh-CN"/>
        </w:rPr>
        <w:drawing>
          <wp:inline distT="0" distB="0" distL="114300" distR="114300">
            <wp:extent cx="1978025" cy="2170430"/>
            <wp:effectExtent l="0" t="0" r="3175" b="1270"/>
            <wp:docPr id="38" name="图片 3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0"/>
                    <pic:cNvPicPr>
                      <a:picLocks noChangeAspect="1"/>
                    </pic:cNvPicPr>
                  </pic:nvPicPr>
                  <pic:blipFill>
                    <a:blip r:embed="rId34"/>
                    <a:stretch>
                      <a:fillRect/>
                    </a:stretch>
                  </pic:blipFill>
                  <pic:spPr>
                    <a:xfrm>
                      <a:off x="0" y="0"/>
                      <a:ext cx="1978025" cy="2170430"/>
                    </a:xfrm>
                    <a:prstGeom prst="rect">
                      <a:avLst/>
                    </a:prstGeom>
                  </pic:spPr>
                </pic:pic>
              </a:graphicData>
            </a:graphic>
          </wp:inline>
        </w:drawing>
      </w:r>
    </w:p>
    <w:p>
      <w:pPr>
        <w:rPr>
          <w:rFonts w:hint="eastAsia"/>
          <w:lang w:eastAsia="zh-CN"/>
        </w:rPr>
      </w:pPr>
    </w:p>
    <w:p>
      <w:pPr>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p>
    <w:p>
      <w:pPr>
        <w:pStyle w:val="2"/>
        <w:bidi w:val="0"/>
        <w:rPr>
          <w:rFonts w:hint="eastAsia"/>
          <w:lang w:eastAsia="zh-CN"/>
        </w:rPr>
      </w:pPr>
      <w:r>
        <w:rPr>
          <w:rFonts w:hint="eastAsia"/>
          <w:lang w:eastAsia="zh-CN"/>
        </w:rPr>
        <w:t>专家团队</w:t>
      </w:r>
    </w:p>
    <w:p>
      <w:pPr>
        <w:rPr>
          <w:rFonts w:hint="eastAsia"/>
          <w:lang w:eastAsia="zh-CN"/>
        </w:rPr>
      </w:pPr>
      <w:r>
        <w:rPr>
          <w:rFonts w:hint="eastAsia"/>
          <w:lang w:eastAsia="zh-CN"/>
        </w:rPr>
        <w:drawing>
          <wp:inline distT="0" distB="0" distL="114300" distR="114300">
            <wp:extent cx="5272405" cy="6765290"/>
            <wp:effectExtent l="0" t="0" r="4445" b="16510"/>
            <wp:docPr id="39" name="图片 3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1"/>
                    <pic:cNvPicPr>
                      <a:picLocks noChangeAspect="1"/>
                    </pic:cNvPicPr>
                  </pic:nvPicPr>
                  <pic:blipFill>
                    <a:blip r:embed="rId35"/>
                    <a:stretch>
                      <a:fillRect/>
                    </a:stretch>
                  </pic:blipFill>
                  <pic:spPr>
                    <a:xfrm>
                      <a:off x="0" y="0"/>
                      <a:ext cx="5272405" cy="6765290"/>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3"/>
        <w:bidi w:val="0"/>
        <w:rPr>
          <w:rFonts w:hint="eastAsia"/>
          <w:lang w:eastAsia="zh-CN"/>
        </w:rPr>
      </w:pPr>
      <w:r>
        <w:rPr>
          <w:rFonts w:hint="eastAsia"/>
          <w:lang w:eastAsia="zh-CN"/>
        </w:rPr>
        <w:t>护理专业麻醉铺床法和静脉输液技能大赛</w:t>
      </w:r>
    </w:p>
    <w:p>
      <w:pPr>
        <w:rPr>
          <w:rFonts w:hint="eastAsia"/>
          <w:lang w:eastAsia="zh-CN"/>
        </w:rPr>
      </w:pPr>
      <w:r>
        <w:rPr>
          <w:rFonts w:hint="eastAsia"/>
          <w:lang w:eastAsia="zh-CN"/>
        </w:rPr>
        <w:drawing>
          <wp:inline distT="0" distB="0" distL="114300" distR="114300">
            <wp:extent cx="5269865" cy="1175385"/>
            <wp:effectExtent l="0" t="0" r="6985" b="5715"/>
            <wp:docPr id="40" name="图片 4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2"/>
                    <pic:cNvPicPr>
                      <a:picLocks noChangeAspect="1"/>
                    </pic:cNvPicPr>
                  </pic:nvPicPr>
                  <pic:blipFill>
                    <a:blip r:embed="rId36"/>
                    <a:stretch>
                      <a:fillRect/>
                    </a:stretch>
                  </pic:blipFill>
                  <pic:spPr>
                    <a:xfrm>
                      <a:off x="0" y="0"/>
                      <a:ext cx="5269865" cy="1175385"/>
                    </a:xfrm>
                    <a:prstGeom prst="rect">
                      <a:avLst/>
                    </a:prstGeom>
                  </pic:spPr>
                </pic:pic>
              </a:graphicData>
            </a:graphic>
          </wp:inline>
        </w:drawing>
      </w:r>
    </w:p>
    <w:p>
      <w:pPr>
        <w:pStyle w:val="3"/>
        <w:bidi w:val="0"/>
        <w:rPr>
          <w:rFonts w:hint="eastAsia"/>
          <w:lang w:eastAsia="zh-CN"/>
        </w:rPr>
      </w:pPr>
      <w:r>
        <w:rPr>
          <w:rFonts w:hint="eastAsia"/>
          <w:lang w:eastAsia="zh-CN"/>
        </w:rPr>
        <w:t>中药实训课</w:t>
      </w:r>
    </w:p>
    <w:p>
      <w:pPr>
        <w:rPr>
          <w:rFonts w:hint="eastAsia"/>
          <w:lang w:eastAsia="zh-CN"/>
        </w:rPr>
      </w:pPr>
      <w:r>
        <w:rPr>
          <w:rFonts w:hint="eastAsia"/>
          <w:lang w:eastAsia="zh-CN"/>
        </w:rPr>
        <w:drawing>
          <wp:inline distT="0" distB="0" distL="114300" distR="114300">
            <wp:extent cx="5273675" cy="1047750"/>
            <wp:effectExtent l="0" t="0" r="3175" b="0"/>
            <wp:docPr id="41" name="图片 4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3"/>
                    <pic:cNvPicPr>
                      <a:picLocks noChangeAspect="1"/>
                    </pic:cNvPicPr>
                  </pic:nvPicPr>
                  <pic:blipFill>
                    <a:blip r:embed="rId37"/>
                    <a:stretch>
                      <a:fillRect/>
                    </a:stretch>
                  </pic:blipFill>
                  <pic:spPr>
                    <a:xfrm>
                      <a:off x="0" y="0"/>
                      <a:ext cx="5273675" cy="1047750"/>
                    </a:xfrm>
                    <a:prstGeom prst="rect">
                      <a:avLst/>
                    </a:prstGeom>
                  </pic:spPr>
                </pic:pic>
              </a:graphicData>
            </a:graphic>
          </wp:inline>
        </w:drawing>
      </w:r>
    </w:p>
    <w:p>
      <w:pPr>
        <w:pStyle w:val="3"/>
        <w:bidi w:val="0"/>
        <w:rPr>
          <w:rFonts w:hint="eastAsia"/>
          <w:lang w:eastAsia="zh-CN"/>
        </w:rPr>
      </w:pPr>
      <w:r>
        <w:rPr>
          <w:rFonts w:hint="eastAsia"/>
          <w:lang w:eastAsia="zh-CN"/>
        </w:rPr>
        <w:t>中医康复实训课</w:t>
      </w:r>
    </w:p>
    <w:p>
      <w:pPr>
        <w:rPr>
          <w:rFonts w:hint="eastAsia"/>
          <w:lang w:eastAsia="zh-CN"/>
        </w:rPr>
      </w:pPr>
      <w:r>
        <w:rPr>
          <w:rFonts w:hint="eastAsia"/>
          <w:lang w:eastAsia="zh-CN"/>
        </w:rPr>
        <w:drawing>
          <wp:inline distT="0" distB="0" distL="114300" distR="114300">
            <wp:extent cx="5270500" cy="1226820"/>
            <wp:effectExtent l="0" t="0" r="6350" b="11430"/>
            <wp:docPr id="42" name="图片 4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4"/>
                    <pic:cNvPicPr>
                      <a:picLocks noChangeAspect="1"/>
                    </pic:cNvPicPr>
                  </pic:nvPicPr>
                  <pic:blipFill>
                    <a:blip r:embed="rId38"/>
                    <a:stretch>
                      <a:fillRect/>
                    </a:stretch>
                  </pic:blipFill>
                  <pic:spPr>
                    <a:xfrm>
                      <a:off x="0" y="0"/>
                      <a:ext cx="5270500" cy="1226820"/>
                    </a:xfrm>
                    <a:prstGeom prst="rect">
                      <a:avLst/>
                    </a:prstGeom>
                  </pic:spPr>
                </pic:pic>
              </a:graphicData>
            </a:graphic>
          </wp:inline>
        </w:drawing>
      </w:r>
    </w:p>
    <w:p>
      <w:pPr>
        <w:pStyle w:val="3"/>
        <w:bidi w:val="0"/>
        <w:rPr>
          <w:rFonts w:hint="eastAsia"/>
          <w:lang w:eastAsia="zh-CN"/>
        </w:rPr>
      </w:pPr>
      <w:r>
        <w:rPr>
          <w:rFonts w:hint="eastAsia"/>
          <w:lang w:eastAsia="zh-CN"/>
        </w:rPr>
        <w:t>国际交流</w:t>
      </w:r>
    </w:p>
    <w:p>
      <w:pPr>
        <w:rPr>
          <w:rFonts w:hint="eastAsia"/>
          <w:lang w:eastAsia="zh-CN"/>
        </w:rPr>
      </w:pPr>
      <w:r>
        <w:rPr>
          <w:rFonts w:hint="eastAsia"/>
          <w:lang w:eastAsia="zh-CN"/>
        </w:rPr>
        <w:drawing>
          <wp:inline distT="0" distB="0" distL="114300" distR="114300">
            <wp:extent cx="5273675" cy="1177925"/>
            <wp:effectExtent l="0" t="0" r="3175" b="3175"/>
            <wp:docPr id="43" name="图片 4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5"/>
                    <pic:cNvPicPr>
                      <a:picLocks noChangeAspect="1"/>
                    </pic:cNvPicPr>
                  </pic:nvPicPr>
                  <pic:blipFill>
                    <a:blip r:embed="rId39"/>
                    <a:stretch>
                      <a:fillRect/>
                    </a:stretch>
                  </pic:blipFill>
                  <pic:spPr>
                    <a:xfrm>
                      <a:off x="0" y="0"/>
                      <a:ext cx="5273675" cy="117792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bidi w:val="0"/>
        <w:rPr>
          <w:rFonts w:hint="eastAsia"/>
          <w:lang w:eastAsia="zh-CN"/>
        </w:rPr>
      </w:pPr>
      <w:r>
        <w:rPr>
          <w:rFonts w:hint="eastAsia"/>
          <w:lang w:eastAsia="zh-CN"/>
        </w:rPr>
        <w:t>护理专业临床实习专栏</w:t>
      </w:r>
    </w:p>
    <w:p>
      <w:pPr>
        <w:pStyle w:val="3"/>
        <w:bidi w:val="0"/>
        <w:rPr>
          <w:rFonts w:hint="eastAsia"/>
          <w:lang w:eastAsia="zh-CN"/>
        </w:rPr>
      </w:pPr>
      <w:r>
        <w:rPr>
          <w:rFonts w:hint="eastAsia"/>
          <w:lang w:eastAsia="zh-CN"/>
        </w:rPr>
        <w:t>实习实训让学生与医院零距离</w:t>
      </w:r>
    </w:p>
    <w:p>
      <w:pPr>
        <w:pStyle w:val="3"/>
        <w:bidi w:val="0"/>
        <w:rPr>
          <w:rFonts w:hint="eastAsia"/>
          <w:lang w:eastAsia="zh-CN"/>
        </w:rPr>
      </w:pPr>
      <w:r>
        <w:rPr>
          <w:rFonts w:hint="eastAsia"/>
          <w:lang w:eastAsia="zh-CN"/>
        </w:rPr>
        <w:t>前  言</w:t>
      </w:r>
    </w:p>
    <w:p>
      <w:pPr>
        <w:rPr>
          <w:rFonts w:hint="eastAsia"/>
          <w:lang w:eastAsia="zh-CN"/>
        </w:rPr>
      </w:pPr>
      <w:r>
        <w:rPr>
          <w:rFonts w:hint="eastAsia"/>
          <w:lang w:eastAsia="zh-CN"/>
        </w:rPr>
        <w:t>临床生产实习是实践性教学的重要环节，是学校教学的重要组成部分，在学生的职业教育中占有非常重要的地位。为了给学生提供优良的实习资源，学校与长沙市中心医院、长沙市第三医院及湖南中医药大学附属医院、邵阳学院附属医院、各县人民医院等30多家医院签订护理专业学生实习协议。今年长沙市中心医院邓长辉院长、护理部席明霞主任；长沙市第三医院唐广良主任、李英护士长及湖南中医药大学附属医院科教科蒋玉琼主任、主管实习教学的曾维老师分别来我校选拔实习生，在选拔过程中各医院领导对我校学生的表现予以了充分的肯定，并对学生们提出了实习期的要求和殷切的希望。学校护理专业学生全部按实习大纲的要求安排到实习医院。</w:t>
      </w:r>
    </w:p>
    <w:p>
      <w:pPr>
        <w:rPr>
          <w:rFonts w:hint="eastAsia"/>
          <w:lang w:eastAsia="zh-CN"/>
        </w:rPr>
      </w:pPr>
      <w:r>
        <w:rPr>
          <w:rFonts w:hint="eastAsia"/>
          <w:lang w:eastAsia="zh-CN"/>
        </w:rPr>
        <w:drawing>
          <wp:inline distT="0" distB="0" distL="114300" distR="114300">
            <wp:extent cx="5271770" cy="1738630"/>
            <wp:effectExtent l="0" t="0" r="5080" b="13970"/>
            <wp:docPr id="44" name="图片 44"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6"/>
                    <pic:cNvPicPr>
                      <a:picLocks noChangeAspect="1"/>
                    </pic:cNvPicPr>
                  </pic:nvPicPr>
                  <pic:blipFill>
                    <a:blip r:embed="rId40"/>
                    <a:stretch>
                      <a:fillRect/>
                    </a:stretch>
                  </pic:blipFill>
                  <pic:spPr>
                    <a:xfrm>
                      <a:off x="0" y="0"/>
                      <a:ext cx="5271770" cy="1738630"/>
                    </a:xfrm>
                    <a:prstGeom prst="rect">
                      <a:avLst/>
                    </a:prstGeom>
                  </pic:spPr>
                </pic:pic>
              </a:graphicData>
            </a:graphic>
          </wp:inline>
        </w:drawing>
      </w:r>
    </w:p>
    <w:p>
      <w:pPr>
        <w:rPr>
          <w:rFonts w:hint="eastAsia"/>
          <w:lang w:eastAsia="zh-CN"/>
        </w:rPr>
      </w:pPr>
    </w:p>
    <w:p>
      <w:pPr>
        <w:pStyle w:val="3"/>
        <w:bidi w:val="0"/>
        <w:rPr>
          <w:rFonts w:hint="eastAsia"/>
          <w:lang w:eastAsia="zh-CN"/>
        </w:rPr>
      </w:pPr>
      <w:r>
        <w:rPr>
          <w:rFonts w:hint="eastAsia"/>
          <w:lang w:eastAsia="zh-CN"/>
        </w:rPr>
        <w:t>54所实习合作医院【排名不分先后】</w:t>
      </w:r>
    </w:p>
    <w:p>
      <w:pPr>
        <w:rPr>
          <w:rFonts w:hint="eastAsia"/>
          <w:lang w:eastAsia="zh-CN"/>
        </w:rPr>
      </w:pPr>
      <w:r>
        <w:rPr>
          <w:rFonts w:hint="eastAsia"/>
          <w:lang w:eastAsia="zh-CN"/>
        </w:rPr>
        <w:drawing>
          <wp:inline distT="0" distB="0" distL="114300" distR="114300">
            <wp:extent cx="5268595" cy="1889760"/>
            <wp:effectExtent l="0" t="0" r="8255" b="15240"/>
            <wp:docPr id="45" name="图片 4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7"/>
                    <pic:cNvPicPr>
                      <a:picLocks noChangeAspect="1"/>
                    </pic:cNvPicPr>
                  </pic:nvPicPr>
                  <pic:blipFill>
                    <a:blip r:embed="rId41"/>
                    <a:stretch>
                      <a:fillRect/>
                    </a:stretch>
                  </pic:blipFill>
                  <pic:spPr>
                    <a:xfrm>
                      <a:off x="0" y="0"/>
                      <a:ext cx="5268595" cy="1889760"/>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bidi w:val="0"/>
        <w:rPr>
          <w:rFonts w:hint="eastAsia"/>
          <w:lang w:eastAsia="zh-CN"/>
        </w:rPr>
      </w:pPr>
      <w:r>
        <w:rPr>
          <w:rFonts w:hint="eastAsia"/>
          <w:lang w:eastAsia="zh-CN"/>
        </w:rPr>
        <w:t>护理专业临床实习专栏</w:t>
      </w:r>
    </w:p>
    <w:p>
      <w:pPr>
        <w:pStyle w:val="3"/>
        <w:bidi w:val="0"/>
        <w:rPr>
          <w:rFonts w:hint="eastAsia"/>
          <w:lang w:eastAsia="zh-CN"/>
        </w:rPr>
      </w:pPr>
      <w:r>
        <w:rPr>
          <w:rFonts w:hint="eastAsia"/>
          <w:lang w:eastAsia="zh-CN"/>
        </w:rPr>
        <w:t>部分实习医院简介</w:t>
      </w:r>
    </w:p>
    <w:p>
      <w:pPr>
        <w:rPr>
          <w:rFonts w:hint="eastAsia"/>
          <w:lang w:eastAsia="zh-CN"/>
        </w:rPr>
      </w:pPr>
      <w:r>
        <w:rPr>
          <w:rFonts w:hint="eastAsia"/>
          <w:lang w:eastAsia="zh-CN"/>
        </w:rPr>
        <w:t>湖南省人民医院位于湖南省长沙市湘江之畔，天心阁旁。始建于1912年，是一所以医疗为主，集教学、科研、预防保健和社区服务于一体的省属唯一的综合性三级甲等医院、爱婴医院，亦为湖南师范大学第一附属医院、中南大学湘雅医学院仁术教学医院。</w:t>
      </w:r>
    </w:p>
    <w:p>
      <w:pPr>
        <w:rPr>
          <w:rFonts w:hint="eastAsia"/>
          <w:lang w:eastAsia="zh-CN"/>
        </w:rPr>
      </w:pPr>
      <w:r>
        <w:rPr>
          <w:rFonts w:hint="eastAsia"/>
          <w:lang w:eastAsia="zh-CN"/>
        </w:rPr>
        <w:t>医院现已发展成为一所集医疗、教学、科研、预防保健和社区服务于一体的综合性三级甲等医院、爱婴医院，为国家药物临床试验机构、卫生部全科医师培训基地、人力资源与社会保障部博士后科研工作站、卫生部内镜诊疗中心（骨关节外科、耳鼻喉科）。 先后获得“全国五一劳动奖状”、“全国百姓放心示范医院”、两次获“全国医药卫生系统先进集体”等荣誉和称号。</w:t>
      </w:r>
    </w:p>
    <w:p>
      <w:pPr>
        <w:rPr>
          <w:rFonts w:hint="eastAsia"/>
          <w:lang w:eastAsia="zh-CN"/>
        </w:rPr>
      </w:pPr>
      <w:r>
        <w:rPr>
          <w:rFonts w:hint="eastAsia"/>
          <w:lang w:eastAsia="zh-CN"/>
        </w:rPr>
        <w:drawing>
          <wp:inline distT="0" distB="0" distL="114300" distR="114300">
            <wp:extent cx="2081530" cy="1276985"/>
            <wp:effectExtent l="0" t="0" r="13970" b="18415"/>
            <wp:docPr id="46" name="图片 4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8"/>
                    <pic:cNvPicPr>
                      <a:picLocks noChangeAspect="1"/>
                    </pic:cNvPicPr>
                  </pic:nvPicPr>
                  <pic:blipFill>
                    <a:blip r:embed="rId42"/>
                    <a:stretch>
                      <a:fillRect/>
                    </a:stretch>
                  </pic:blipFill>
                  <pic:spPr>
                    <a:xfrm>
                      <a:off x="0" y="0"/>
                      <a:ext cx="2081530" cy="1276985"/>
                    </a:xfrm>
                    <a:prstGeom prst="rect">
                      <a:avLst/>
                    </a:prstGeom>
                  </pic:spPr>
                </pic:pic>
              </a:graphicData>
            </a:graphic>
          </wp:inline>
        </w:drawing>
      </w:r>
    </w:p>
    <w:p>
      <w:pPr>
        <w:rPr>
          <w:rFonts w:hint="eastAsia"/>
          <w:lang w:eastAsia="zh-CN"/>
        </w:rPr>
      </w:pPr>
    </w:p>
    <w:p>
      <w:pPr>
        <w:rPr>
          <w:rFonts w:hint="eastAsia"/>
          <w:lang w:eastAsia="zh-CN"/>
        </w:rPr>
      </w:pPr>
      <w:r>
        <w:rPr>
          <w:rFonts w:hint="eastAsia"/>
          <w:lang w:eastAsia="zh-CN"/>
        </w:rPr>
        <w:t>长沙市中心医院是一所集医疗、急救、保健、康复、科研、教学为一体的三级甲等综合医院。医院筹建于1998年，成立于2000年6月1日，由原长沙市第二医院、第五医院、急救站、老年医学研究所合并组建而成，设有本部和北院。医院本部位于长沙市韶山南路与二环线新中路立交桥交界的要冲地带；北院位于长沙市湘春路长春巷2号。</w:t>
      </w:r>
    </w:p>
    <w:p>
      <w:pPr>
        <w:rPr>
          <w:rFonts w:hint="eastAsia"/>
          <w:lang w:eastAsia="zh-CN"/>
        </w:rPr>
      </w:pPr>
      <w:r>
        <w:rPr>
          <w:rFonts w:hint="eastAsia"/>
          <w:lang w:eastAsia="zh-CN"/>
        </w:rPr>
        <w:t>长沙市中心医院长期承担着各大院校的临床实习带教工作、有着丰富的带教工作经验、拥有多项科研成果。</w:t>
      </w:r>
    </w:p>
    <w:p>
      <w:pPr>
        <w:rPr>
          <w:rFonts w:hint="eastAsia"/>
          <w:lang w:eastAsia="zh-CN"/>
        </w:rPr>
      </w:pPr>
      <w:r>
        <w:rPr>
          <w:rFonts w:hint="eastAsia"/>
          <w:lang w:eastAsia="zh-CN"/>
        </w:rPr>
        <w:drawing>
          <wp:inline distT="0" distB="0" distL="114300" distR="114300">
            <wp:extent cx="2081530" cy="1057910"/>
            <wp:effectExtent l="0" t="0" r="13970" b="8890"/>
            <wp:docPr id="47" name="图片 4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9"/>
                    <pic:cNvPicPr>
                      <a:picLocks noChangeAspect="1"/>
                    </pic:cNvPicPr>
                  </pic:nvPicPr>
                  <pic:blipFill>
                    <a:blip r:embed="rId43"/>
                    <a:stretch>
                      <a:fillRect/>
                    </a:stretch>
                  </pic:blipFill>
                  <pic:spPr>
                    <a:xfrm>
                      <a:off x="0" y="0"/>
                      <a:ext cx="2081530" cy="1057910"/>
                    </a:xfrm>
                    <a:prstGeom prst="rect">
                      <a:avLst/>
                    </a:prstGeom>
                  </pic:spPr>
                </pic:pic>
              </a:graphicData>
            </a:graphic>
          </wp:inline>
        </w:drawing>
      </w:r>
    </w:p>
    <w:p>
      <w:pPr>
        <w:rPr>
          <w:rFonts w:hint="eastAsia"/>
          <w:lang w:eastAsia="zh-CN"/>
        </w:rPr>
      </w:pPr>
      <w:r>
        <w:rPr>
          <w:rFonts w:hint="eastAsia"/>
          <w:lang w:eastAsia="zh-CN"/>
        </w:rPr>
        <w:t xml:space="preserve">湖南中医药大学附属医院（宁乡市人民医院）创建于1939年9月8日，是一所集医疗、保健、教学、科研为一体的二级甲等综合医院。附设宁乡市120紧急救援中心，是宁乡市红十字医院，湖南省中医药大学附属医院，是宁乡市的医疗技术指导中心。     </w:t>
      </w:r>
    </w:p>
    <w:p>
      <w:pPr>
        <w:rPr>
          <w:rFonts w:hint="eastAsia"/>
          <w:lang w:eastAsia="zh-CN"/>
        </w:rPr>
      </w:pPr>
      <w:r>
        <w:rPr>
          <w:rFonts w:hint="eastAsia"/>
          <w:lang w:eastAsia="zh-CN"/>
        </w:rPr>
        <w:t>宁乡市人民医院是湖南中医药大学附属医院，有着先进的临床实习带教工作团队。</w:t>
      </w:r>
    </w:p>
    <w:p>
      <w:pPr>
        <w:rPr>
          <w:rFonts w:hint="eastAsia"/>
          <w:lang w:eastAsia="zh-CN"/>
        </w:rPr>
      </w:pPr>
      <w:r>
        <w:rPr>
          <w:rFonts w:hint="eastAsia"/>
          <w:lang w:eastAsia="zh-CN"/>
        </w:rPr>
        <w:drawing>
          <wp:inline distT="0" distB="0" distL="114300" distR="114300">
            <wp:extent cx="2081530" cy="1045210"/>
            <wp:effectExtent l="0" t="0" r="13970" b="2540"/>
            <wp:docPr id="48" name="图片 48"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0"/>
                    <pic:cNvPicPr>
                      <a:picLocks noChangeAspect="1"/>
                    </pic:cNvPicPr>
                  </pic:nvPicPr>
                  <pic:blipFill>
                    <a:blip r:embed="rId44"/>
                    <a:stretch>
                      <a:fillRect/>
                    </a:stretch>
                  </pic:blipFill>
                  <pic:spPr>
                    <a:xfrm>
                      <a:off x="0" y="0"/>
                      <a:ext cx="2081530" cy="1045210"/>
                    </a:xfrm>
                    <a:prstGeom prst="rect">
                      <a:avLst/>
                    </a:prstGeom>
                  </pic:spPr>
                </pic:pic>
              </a:graphicData>
            </a:graphic>
          </wp:inline>
        </w:drawing>
      </w:r>
    </w:p>
    <w:p>
      <w:pPr>
        <w:rPr>
          <w:rFonts w:hint="eastAsia"/>
          <w:lang w:eastAsia="zh-CN"/>
        </w:rPr>
      </w:pPr>
      <w:r>
        <w:rPr>
          <w:rFonts w:hint="eastAsia"/>
          <w:lang w:eastAsia="zh-CN"/>
        </w:rPr>
        <w:t>长沙市第三医院位于湖南省长沙市天心区劳动西路176号，占地面积38628平方米，始建于1923年，是一所集医疗、教学、科研、预防于一体的三级综合医院，是长沙市医保定点医疗单位。</w:t>
      </w:r>
    </w:p>
    <w:p>
      <w:pPr>
        <w:rPr>
          <w:rFonts w:hint="eastAsia"/>
          <w:lang w:eastAsia="zh-CN"/>
        </w:rPr>
      </w:pPr>
      <w:r>
        <w:rPr>
          <w:rFonts w:hint="eastAsia"/>
          <w:lang w:eastAsia="zh-CN"/>
        </w:rPr>
        <w:t>长沙市三医院临床教学历史悠久。早在50年在代，医院即承担了各大高等院校的临床实习带教工作，带教老师经验丰富、有着极强的专业素质、专业技能水平突出、成绩显著。</w:t>
      </w:r>
    </w:p>
    <w:p>
      <w:pPr>
        <w:rPr>
          <w:rFonts w:hint="eastAsia"/>
          <w:lang w:eastAsia="zh-CN"/>
        </w:rPr>
      </w:pPr>
      <w:r>
        <w:rPr>
          <w:rFonts w:hint="eastAsia"/>
          <w:lang w:eastAsia="zh-CN"/>
        </w:rPr>
        <w:drawing>
          <wp:inline distT="0" distB="0" distL="114300" distR="114300">
            <wp:extent cx="2081530" cy="1014730"/>
            <wp:effectExtent l="0" t="0" r="13970" b="13970"/>
            <wp:docPr id="49" name="图片 4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1"/>
                    <pic:cNvPicPr>
                      <a:picLocks noChangeAspect="1"/>
                    </pic:cNvPicPr>
                  </pic:nvPicPr>
                  <pic:blipFill>
                    <a:blip r:embed="rId45"/>
                    <a:stretch>
                      <a:fillRect/>
                    </a:stretch>
                  </pic:blipFill>
                  <pic:spPr>
                    <a:xfrm>
                      <a:off x="0" y="0"/>
                      <a:ext cx="2081530" cy="1014730"/>
                    </a:xfrm>
                    <a:prstGeom prst="rect">
                      <a:avLst/>
                    </a:prstGeom>
                  </pic:spPr>
                </pic:pic>
              </a:graphicData>
            </a:graphic>
          </wp:inline>
        </w:drawing>
      </w:r>
    </w:p>
    <w:p>
      <w:pPr>
        <w:rPr>
          <w:rFonts w:hint="eastAsia"/>
          <w:lang w:eastAsia="zh-CN"/>
        </w:rPr>
      </w:pPr>
      <w:r>
        <w:rPr>
          <w:rFonts w:hint="eastAsia"/>
          <w:lang w:eastAsia="zh-CN"/>
        </w:rPr>
        <w:t>张家界市人民医院是本市境内唯一一所集医疗、科研、教学、预防保健及康体疗养为一体的三级甲等综合医院。2015年1月，市中心城区市级公立医疗机构（原市人民医院、市第二人民医院、市妇幼保健院）整合，组建新的人民医院，占地面积507.9亩。</w:t>
      </w:r>
    </w:p>
    <w:p>
      <w:pPr>
        <w:rPr>
          <w:rFonts w:hint="eastAsia"/>
          <w:lang w:eastAsia="zh-CN"/>
        </w:rPr>
      </w:pPr>
      <w:r>
        <w:rPr>
          <w:rFonts w:hint="eastAsia"/>
          <w:lang w:eastAsia="zh-CN"/>
        </w:rPr>
        <w:t>医院先后承担国家自然基金会、吴阶平基金会、省部级和市厅级科研课题百余项，荣获国家级、省部级科技奖励40余项。先后获全国百姓放心百佳示范医院，全国医疗服务价格和成本监测先进医疗机构，全国医院感染横断面调查先进单位，全国厂务公开先进单位，全国模范职工之家，全国“三八”红旗集体和全国医药卫生系统先进单位等荣誉称号。</w:t>
      </w:r>
    </w:p>
    <w:p>
      <w:pPr>
        <w:rPr>
          <w:rFonts w:hint="eastAsia"/>
          <w:lang w:eastAsia="zh-CN"/>
        </w:rPr>
      </w:pPr>
      <w:r>
        <w:rPr>
          <w:rFonts w:hint="eastAsia"/>
          <w:lang w:eastAsia="zh-CN"/>
        </w:rPr>
        <w:drawing>
          <wp:inline distT="0" distB="0" distL="114300" distR="114300">
            <wp:extent cx="2081530" cy="1222375"/>
            <wp:effectExtent l="0" t="0" r="13970" b="15875"/>
            <wp:docPr id="50" name="图片 5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2"/>
                    <pic:cNvPicPr>
                      <a:picLocks noChangeAspect="1"/>
                    </pic:cNvPicPr>
                  </pic:nvPicPr>
                  <pic:blipFill>
                    <a:blip r:embed="rId46"/>
                    <a:stretch>
                      <a:fillRect/>
                    </a:stretch>
                  </pic:blipFill>
                  <pic:spPr>
                    <a:xfrm>
                      <a:off x="0" y="0"/>
                      <a:ext cx="2081530" cy="122237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3"/>
        <w:bidi w:val="0"/>
        <w:rPr>
          <w:rFonts w:hint="eastAsia"/>
          <w:lang w:eastAsia="zh-CN"/>
        </w:rPr>
      </w:pPr>
      <w:r>
        <w:rPr>
          <w:rFonts w:hint="eastAsia"/>
          <w:lang w:eastAsia="zh-CN"/>
        </w:rPr>
        <w:t>实习目标</w:t>
      </w:r>
    </w:p>
    <w:p>
      <w:pPr>
        <w:rPr>
          <w:rFonts w:hint="eastAsia"/>
          <w:lang w:eastAsia="zh-CN"/>
        </w:rPr>
      </w:pPr>
      <w:r>
        <w:rPr>
          <w:rFonts w:hint="eastAsia"/>
          <w:lang w:eastAsia="zh-CN"/>
        </w:rPr>
        <w:t>学生通过毕业实习，进一步培养学生良好的职业道德和全心全意为病人服务的思想，形成“以病人为中心”的护理理念，熟练护理操作，巩固临床专科护理理论和知识，了解和实践临床专科护理新技术和新业务；并将护理心理学知识融会贯通于实践中，以提高对常见病的防治能力、综合分析能力和解决问题的能力；成为具有良好职业素质和及时获取信息能力的合格护理人才。</w:t>
      </w:r>
    </w:p>
    <w:p>
      <w:pPr>
        <w:pStyle w:val="3"/>
        <w:bidi w:val="0"/>
        <w:rPr>
          <w:rFonts w:hint="eastAsia"/>
          <w:lang w:eastAsia="zh-CN"/>
        </w:rPr>
      </w:pPr>
      <w:r>
        <w:rPr>
          <w:rFonts w:hint="eastAsia"/>
          <w:lang w:eastAsia="zh-CN"/>
        </w:rPr>
        <w:t>部分学生医院实习合影</w:t>
      </w:r>
    </w:p>
    <w:p>
      <w:pPr>
        <w:rPr>
          <w:rFonts w:hint="eastAsia"/>
          <w:lang w:eastAsia="zh-CN"/>
        </w:rPr>
      </w:pPr>
      <w:r>
        <w:rPr>
          <w:rFonts w:hint="eastAsia"/>
          <w:lang w:eastAsia="zh-CN"/>
        </w:rPr>
        <w:drawing>
          <wp:inline distT="0" distB="0" distL="114300" distR="114300">
            <wp:extent cx="5274310" cy="5316220"/>
            <wp:effectExtent l="0" t="0" r="2540" b="17780"/>
            <wp:docPr id="51" name="图片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3"/>
                    <pic:cNvPicPr>
                      <a:picLocks noChangeAspect="1"/>
                    </pic:cNvPicPr>
                  </pic:nvPicPr>
                  <pic:blipFill>
                    <a:blip r:embed="rId47"/>
                    <a:stretch>
                      <a:fillRect/>
                    </a:stretch>
                  </pic:blipFill>
                  <pic:spPr>
                    <a:xfrm>
                      <a:off x="0" y="0"/>
                      <a:ext cx="5274310" cy="5316220"/>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3"/>
        <w:bidi w:val="0"/>
        <w:rPr>
          <w:rFonts w:hint="eastAsia"/>
          <w:lang w:eastAsia="zh-CN"/>
        </w:rPr>
      </w:pPr>
      <w:r>
        <w:rPr>
          <w:rFonts w:hint="eastAsia"/>
          <w:lang w:eastAsia="zh-CN"/>
        </w:rPr>
        <w:t>附属医院简介</w:t>
      </w:r>
    </w:p>
    <w:p>
      <w:pPr>
        <w:rPr>
          <w:rFonts w:hint="eastAsia"/>
          <w:lang w:eastAsia="zh-CN"/>
        </w:rPr>
      </w:pPr>
      <w:r>
        <w:rPr>
          <w:rFonts w:hint="eastAsia"/>
          <w:lang w:eastAsia="zh-CN"/>
        </w:rPr>
        <w:t>学校附属医院是始建于1987年具有深厚文化底蕴的湖南护理学校创办的一所附属医院。医院坐落于长沙市湘江新区金洲大道美洲路1号，宁乡市高新产业园区内。是经宁乡市卫生行政部门批准成立的一家集预防、医疗、科研、教学、保健、康复、体检于一体的综合医院。</w:t>
      </w:r>
    </w:p>
    <w:p>
      <w:pPr>
        <w:rPr>
          <w:rFonts w:hint="eastAsia"/>
          <w:lang w:eastAsia="zh-CN"/>
        </w:rPr>
      </w:pPr>
      <w:r>
        <w:rPr>
          <w:rFonts w:hint="eastAsia"/>
          <w:lang w:eastAsia="zh-CN"/>
        </w:rPr>
        <w:t>目前，医院能开展社区各科常见病、多发病的诊治，危重病人的救护服务。医院为医药卫生类各专业学生的实训基地，承担湖南护理学校护理、药学、康复治疗技术和中医康复保健等临床教学任务。依托护理学校，重点发展中医康复保健理疗等特色专科。医院配备自动查询和移动智慧医院系统，可以开展预约挂号、微信自助缴费和各项业务查询服务，极大地方便群众就医。医院还购置了大型移动式体检车，车上拥有DR等多项体检设备，可直接进入社区、工厂、学校开展全面体检服务。</w:t>
      </w:r>
    </w:p>
    <w:p>
      <w:pPr>
        <w:rPr>
          <w:rFonts w:hint="eastAsia"/>
          <w:lang w:eastAsia="zh-CN"/>
        </w:rPr>
      </w:pPr>
      <w:r>
        <w:rPr>
          <w:rFonts w:hint="eastAsia"/>
          <w:lang w:eastAsia="zh-CN"/>
        </w:rPr>
        <w:t xml:space="preserve"> 医院现有员工40余人，有高级职称5人，中级职称10人，医院业务用房5000多平米，编制床位40张，拥有彩色B超，DR, 血液分析仪、全自动生化分析仪、心电图、利普刀、射频治疗仪、心电监护仪、电解质分析仪等诊疗设备。医院设有门诊科室：内科、外科、妇科、儿科、中医科室及急诊与大综合住院部，并有检验科，药房等，拥有两个诊疗中心：健康体检中心及康复理疗中心。</w:t>
      </w:r>
    </w:p>
    <w:p>
      <w:pPr>
        <w:rPr>
          <w:rFonts w:hint="eastAsia"/>
          <w:lang w:eastAsia="zh-CN"/>
        </w:rPr>
      </w:pPr>
      <w:r>
        <w:rPr>
          <w:rFonts w:hint="eastAsia"/>
          <w:lang w:eastAsia="zh-CN"/>
        </w:rPr>
        <w:t>拥有30多年历史的湖南护理学校，为附属医院发展积淀了历久弥新的医院文化，使之充满朝气与活力。湘护校医院人始终坚持“以病人为中心，以科技兴院为发展目标”，将秉承“厚德仁术，求实进取”的院训精神，以精湛的医术和高度的责任感承载生命的重托，努力建设本地区一流的技术、一流的设备、一流的环境、一流的服务“四个一”的高品质一级综合医院，竭诚为学校师生及人民群众的健康保驾护航！</w:t>
      </w:r>
    </w:p>
    <w:p>
      <w:pPr>
        <w:rPr>
          <w:rFonts w:hint="eastAsia"/>
          <w:lang w:eastAsia="zh-CN"/>
        </w:rPr>
      </w:pPr>
      <w:r>
        <w:rPr>
          <w:rFonts w:hint="eastAsia"/>
          <w:lang w:eastAsia="zh-CN"/>
        </w:rPr>
        <w:drawing>
          <wp:inline distT="0" distB="0" distL="114300" distR="114300">
            <wp:extent cx="2176145" cy="1515110"/>
            <wp:effectExtent l="0" t="0" r="14605" b="8890"/>
            <wp:docPr id="53"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4"/>
                    <pic:cNvPicPr>
                      <a:picLocks noChangeAspect="1"/>
                    </pic:cNvPicPr>
                  </pic:nvPicPr>
                  <pic:blipFill>
                    <a:blip r:embed="rId48"/>
                    <a:stretch>
                      <a:fillRect/>
                    </a:stretch>
                  </pic:blipFill>
                  <pic:spPr>
                    <a:xfrm>
                      <a:off x="0" y="0"/>
                      <a:ext cx="2176145" cy="1515110"/>
                    </a:xfrm>
                    <a:prstGeom prst="rect">
                      <a:avLst/>
                    </a:prstGeom>
                  </pic:spPr>
                </pic:pic>
              </a:graphicData>
            </a:graphic>
          </wp:inline>
        </w:drawing>
      </w:r>
      <w:r>
        <w:rPr>
          <w:rFonts w:hint="eastAsia"/>
          <w:lang w:eastAsia="zh-CN"/>
        </w:rPr>
        <w:drawing>
          <wp:inline distT="0" distB="0" distL="114300" distR="114300">
            <wp:extent cx="2447290" cy="1591310"/>
            <wp:effectExtent l="0" t="0" r="10160" b="8890"/>
            <wp:docPr id="52" name="图片 5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5"/>
                    <pic:cNvPicPr>
                      <a:picLocks noChangeAspect="1"/>
                    </pic:cNvPicPr>
                  </pic:nvPicPr>
                  <pic:blipFill>
                    <a:blip r:embed="rId49"/>
                    <a:stretch>
                      <a:fillRect/>
                    </a:stretch>
                  </pic:blipFill>
                  <pic:spPr>
                    <a:xfrm>
                      <a:off x="0" y="0"/>
                      <a:ext cx="2447290" cy="1591310"/>
                    </a:xfrm>
                    <a:prstGeom prst="rect">
                      <a:avLst/>
                    </a:prstGeom>
                  </pic:spPr>
                </pic:pic>
              </a:graphicData>
            </a:graphic>
          </wp:inline>
        </w:drawing>
      </w:r>
    </w:p>
    <w:p>
      <w:pPr>
        <w:pStyle w:val="3"/>
        <w:bidi w:val="0"/>
        <w:rPr>
          <w:rFonts w:hint="eastAsia"/>
          <w:lang w:eastAsia="zh-CN"/>
        </w:rPr>
      </w:pPr>
      <w:r>
        <w:rPr>
          <w:rFonts w:hint="eastAsia"/>
          <w:lang w:eastAsia="zh-CN"/>
        </w:rPr>
        <w:t>专家团队</w:t>
      </w:r>
    </w:p>
    <w:p>
      <w:pPr>
        <w:rPr>
          <w:rFonts w:hint="eastAsia"/>
          <w:lang w:eastAsia="zh-CN"/>
        </w:rPr>
      </w:pPr>
      <w:r>
        <w:rPr>
          <w:rFonts w:hint="eastAsia"/>
          <w:lang w:eastAsia="zh-CN"/>
        </w:rPr>
        <w:drawing>
          <wp:inline distT="0" distB="0" distL="114300" distR="114300">
            <wp:extent cx="5271770" cy="2469515"/>
            <wp:effectExtent l="0" t="0" r="5080" b="6985"/>
            <wp:docPr id="54" name="图片 54"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6"/>
                    <pic:cNvPicPr>
                      <a:picLocks noChangeAspect="1"/>
                    </pic:cNvPicPr>
                  </pic:nvPicPr>
                  <pic:blipFill>
                    <a:blip r:embed="rId50"/>
                    <a:stretch>
                      <a:fillRect/>
                    </a:stretch>
                  </pic:blipFill>
                  <pic:spPr>
                    <a:xfrm>
                      <a:off x="0" y="0"/>
                      <a:ext cx="5271770" cy="2469515"/>
                    </a:xfrm>
                    <a:prstGeom prst="rect">
                      <a:avLst/>
                    </a:prstGeom>
                  </pic:spPr>
                </pic:pic>
              </a:graphicData>
            </a:graphic>
          </wp:inline>
        </w:drawing>
      </w:r>
    </w:p>
    <w:p>
      <w:pPr>
        <w:pStyle w:val="3"/>
        <w:bidi w:val="0"/>
        <w:rPr>
          <w:rFonts w:hint="eastAsia"/>
          <w:lang w:eastAsia="zh-CN"/>
        </w:rPr>
      </w:pPr>
    </w:p>
    <w:p>
      <w:pPr>
        <w:pStyle w:val="3"/>
        <w:bidi w:val="0"/>
        <w:rPr>
          <w:rFonts w:hint="eastAsia"/>
          <w:lang w:eastAsia="zh-CN"/>
        </w:rPr>
      </w:pPr>
      <w:r>
        <w:rPr>
          <w:rFonts w:hint="eastAsia"/>
          <w:lang w:eastAsia="zh-CN"/>
        </w:rPr>
        <w:t>湖南护理学校拟创建湖南卫生健康高等专科学校项目规划设计图</w:t>
      </w:r>
    </w:p>
    <w:p>
      <w:pPr>
        <w:rPr>
          <w:rFonts w:hint="eastAsia"/>
          <w:lang w:eastAsia="zh-CN"/>
        </w:rPr>
      </w:pPr>
      <w:r>
        <w:rPr>
          <w:rFonts w:hint="eastAsia"/>
          <w:lang w:eastAsia="zh-CN"/>
        </w:rPr>
        <w:t>学校新校区选址在浏阳市官桥镇八角亭村，项目规划用地1880亩，学校1200亩，附属医院200亩，产教融合康养基地400亩，职工住宿商住用地80亩，第一期已办理730亩用地手续。新校区建筑吸纳岳麓书院，湘雅医院、北京协和医院等建筑之精髓，以“洋为中用，古为今用”为设计理念，力争建设成突出中华文化特点，兼容中外文化元素，突显湖南本土特色的现代化校园。</w:t>
      </w:r>
    </w:p>
    <w:p>
      <w:pPr>
        <w:rPr>
          <w:rFonts w:hint="eastAsia"/>
          <w:lang w:eastAsia="zh-CN"/>
        </w:rPr>
      </w:pPr>
      <w:r>
        <w:rPr>
          <w:rFonts w:hint="eastAsia"/>
          <w:lang w:eastAsia="zh-CN"/>
        </w:rPr>
        <w:t>2020年12月16日，湖南护理学校浏阳校区开工仪式隆重举行，预计2021年9月第一期正式投入使用。</w:t>
      </w:r>
    </w:p>
    <w:p>
      <w:pPr>
        <w:rPr>
          <w:rFonts w:hint="eastAsia"/>
          <w:lang w:eastAsia="zh-CN"/>
        </w:rPr>
      </w:pPr>
      <w:r>
        <w:rPr>
          <w:rFonts w:hint="eastAsia"/>
          <w:lang w:eastAsia="zh-CN"/>
        </w:rPr>
        <w:drawing>
          <wp:inline distT="0" distB="0" distL="114300" distR="114300">
            <wp:extent cx="4916170" cy="6468110"/>
            <wp:effectExtent l="0" t="0" r="17780" b="8890"/>
            <wp:docPr id="55" name="图片 55"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7"/>
                    <pic:cNvPicPr>
                      <a:picLocks noChangeAspect="1"/>
                    </pic:cNvPicPr>
                  </pic:nvPicPr>
                  <pic:blipFill>
                    <a:blip r:embed="rId51"/>
                    <a:stretch>
                      <a:fillRect/>
                    </a:stretch>
                  </pic:blipFill>
                  <pic:spPr>
                    <a:xfrm>
                      <a:off x="0" y="0"/>
                      <a:ext cx="4916170" cy="6468110"/>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3"/>
        <w:bidi w:val="0"/>
        <w:rPr>
          <w:rFonts w:hint="eastAsia"/>
          <w:lang w:eastAsia="zh-CN"/>
        </w:rPr>
      </w:pPr>
      <w:r>
        <w:rPr>
          <w:rFonts w:hint="eastAsia"/>
          <w:lang w:eastAsia="zh-CN"/>
        </w:rPr>
        <w:t>入校须知</w:t>
      </w:r>
    </w:p>
    <w:p>
      <w:pPr>
        <w:rPr>
          <w:rFonts w:hint="eastAsia"/>
          <w:lang w:eastAsia="zh-CN"/>
        </w:rPr>
      </w:pPr>
      <w:r>
        <w:rPr>
          <w:rFonts w:hint="eastAsia"/>
          <w:lang w:eastAsia="zh-CN"/>
        </w:rPr>
        <w:t>一、报名方法：</w:t>
      </w:r>
    </w:p>
    <w:p>
      <w:pPr>
        <w:rPr>
          <w:rFonts w:hint="eastAsia"/>
          <w:lang w:eastAsia="zh-CN"/>
        </w:rPr>
      </w:pPr>
      <w:r>
        <w:rPr>
          <w:rFonts w:hint="eastAsia"/>
          <w:lang w:eastAsia="zh-CN"/>
        </w:rPr>
        <w:t>1、通过学校官方网站 www.hnhlxx.com 、微信公众号网上报名，或致电0731-85857999报名预</w:t>
      </w:r>
    </w:p>
    <w:p>
      <w:pPr>
        <w:rPr>
          <w:rFonts w:hint="eastAsia"/>
          <w:lang w:eastAsia="zh-CN"/>
        </w:rPr>
      </w:pPr>
      <w:r>
        <w:rPr>
          <w:rFonts w:hint="eastAsia"/>
          <w:lang w:eastAsia="zh-CN"/>
        </w:rPr>
        <w:t>留学位，监督电话：0731-84912089。</w:t>
      </w:r>
    </w:p>
    <w:p>
      <w:pPr>
        <w:rPr>
          <w:rFonts w:hint="eastAsia"/>
          <w:lang w:eastAsia="zh-CN"/>
        </w:rPr>
      </w:pPr>
      <w:r>
        <w:rPr>
          <w:rFonts w:hint="eastAsia"/>
          <w:lang w:eastAsia="zh-CN"/>
        </w:rPr>
        <w:t>2、来校报名：报名者可直接来校招生就业处办理报名手续。</w:t>
      </w:r>
    </w:p>
    <w:p>
      <w:pPr>
        <w:rPr>
          <w:rFonts w:hint="eastAsia"/>
          <w:lang w:eastAsia="zh-CN"/>
        </w:rPr>
      </w:pPr>
      <w:r>
        <w:rPr>
          <w:rFonts w:hint="eastAsia"/>
          <w:lang w:eastAsia="zh-CN"/>
        </w:rPr>
        <w:t>二、报名时间：</w:t>
      </w:r>
    </w:p>
    <w:p>
      <w:pPr>
        <w:rPr>
          <w:rFonts w:hint="eastAsia"/>
          <w:lang w:eastAsia="zh-CN"/>
        </w:rPr>
      </w:pPr>
      <w:r>
        <w:rPr>
          <w:rFonts w:hint="eastAsia"/>
          <w:lang w:eastAsia="zh-CN"/>
        </w:rPr>
        <w:t>3月5号开始接受报名，报满即止，具体报到时间见入学须知。</w:t>
      </w:r>
    </w:p>
    <w:p>
      <w:pPr>
        <w:rPr>
          <w:rFonts w:hint="eastAsia"/>
          <w:lang w:eastAsia="zh-CN"/>
        </w:rPr>
      </w:pPr>
      <w:r>
        <w:rPr>
          <w:rFonts w:hint="eastAsia"/>
          <w:lang w:eastAsia="zh-CN"/>
        </w:rPr>
        <w:t>三、学校承诺：</w:t>
      </w:r>
    </w:p>
    <w:p>
      <w:pPr>
        <w:rPr>
          <w:rFonts w:hint="eastAsia"/>
          <w:lang w:eastAsia="zh-CN"/>
        </w:rPr>
      </w:pPr>
      <w:r>
        <w:rPr>
          <w:rFonts w:hint="eastAsia"/>
          <w:lang w:eastAsia="zh-CN"/>
        </w:rPr>
        <w:t>1、依据湘发改价费【2015】655号文件，将由学校办公会研究决定2021年收费标准另行公示，严格按阳光招生政策进行招生。</w:t>
      </w:r>
    </w:p>
    <w:p>
      <w:pPr>
        <w:rPr>
          <w:rFonts w:hint="eastAsia"/>
          <w:lang w:eastAsia="zh-CN"/>
        </w:rPr>
      </w:pPr>
      <w:r>
        <w:rPr>
          <w:rFonts w:hint="eastAsia"/>
          <w:lang w:eastAsia="zh-CN"/>
        </w:rPr>
        <w:t>2、学生考试、考核合格后发国家承认学历的全日制中专毕业证（电子注册）和医药卫生类相关职业资格证，全国通用。全力推行国家职业资格证书和学历证书并重制度，努力拓宽学生今后的就业渠道，学校要求学生在校期间须通过相关执业资格证考试，取得技能证书。</w:t>
      </w:r>
    </w:p>
    <w:p>
      <w:pPr>
        <w:rPr>
          <w:rFonts w:hint="eastAsia"/>
          <w:lang w:eastAsia="zh-CN"/>
        </w:rPr>
      </w:pPr>
      <w:r>
        <w:rPr>
          <w:rFonts w:hint="eastAsia"/>
          <w:lang w:eastAsia="zh-CN"/>
        </w:rPr>
        <w:t>3、按国家现行政策，凡农村、县、乡镇户口学生和地州、市城镇贫困中职学生可享受免学费，（具体减免金额按相关政策执行）。为办理相关手续，请学生在开学报到时务必携带户口本（复印件）和身份证（原件）。</w:t>
      </w:r>
    </w:p>
    <w:p>
      <w:pPr>
        <w:rPr>
          <w:rFonts w:hint="eastAsia"/>
          <w:lang w:eastAsia="zh-CN"/>
        </w:rPr>
      </w:pPr>
      <w:r>
        <w:rPr>
          <w:rFonts w:hint="eastAsia"/>
          <w:lang w:eastAsia="zh-CN"/>
        </w:rPr>
        <w:drawing>
          <wp:inline distT="0" distB="0" distL="114300" distR="114300">
            <wp:extent cx="5270500" cy="4645025"/>
            <wp:effectExtent l="0" t="0" r="6350" b="3175"/>
            <wp:docPr id="56" name="图片 56"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8"/>
                    <pic:cNvPicPr>
                      <a:picLocks noChangeAspect="1"/>
                    </pic:cNvPicPr>
                  </pic:nvPicPr>
                  <pic:blipFill>
                    <a:blip r:embed="rId52"/>
                    <a:stretch>
                      <a:fillRect/>
                    </a:stretch>
                  </pic:blipFill>
                  <pic:spPr>
                    <a:xfrm>
                      <a:off x="0" y="0"/>
                      <a:ext cx="5270500" cy="464502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9200A9"/>
    <w:rsid w:val="469200A9"/>
    <w:rsid w:val="6E6044D1"/>
    <w:rsid w:val="6F450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73</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2021-10-12T10:59:00Z</dcterms:created>
  <dc:creator>Administrator</dc:creator>
  <cp:lastModifiedBy>Administrator</cp:lastModifiedBy>
  <dcterms:modified xsi:type="dcterms:W3CDTF">2021-10-12T12:44:18Z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47004779240B4C1E9E4B01EAE64AAF3E</vt:lpwstr>
  </property>
</Properties>
</file>